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«Гатчинская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Средняя  школа  № 2» </w:t>
      </w:r>
    </w:p>
    <w:p w:rsidR="00843C17" w:rsidRDefault="00843C17" w:rsidP="00843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C17" w:rsidRDefault="00843C17" w:rsidP="00843C17">
      <w:pPr>
        <w:spacing w:line="480" w:lineRule="auto"/>
        <w:ind w:left="212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образовательной программе СОО,     утвержденной приказом </w:t>
      </w:r>
      <w:r>
        <w:rPr>
          <w:rFonts w:ascii="Times New Roman" w:hAnsi="Times New Roman"/>
          <w:sz w:val="24"/>
          <w:szCs w:val="24"/>
          <w:u w:val="single"/>
        </w:rPr>
        <w:t>№178 от «30» августа 2017г.</w:t>
      </w:r>
    </w:p>
    <w:p w:rsidR="00843C17" w:rsidRDefault="00843C17" w:rsidP="00843C1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Default="00843C17" w:rsidP="00843C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43C17" w:rsidRPr="002671A7" w:rsidRDefault="00843C17" w:rsidP="00843C17">
      <w:pPr>
        <w:spacing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2671A7">
        <w:rPr>
          <w:rFonts w:ascii="Times New Roman" w:hAnsi="Times New Roman"/>
          <w:bCs/>
          <w:sz w:val="40"/>
          <w:szCs w:val="40"/>
        </w:rPr>
        <w:t>Рабочая программа</w:t>
      </w:r>
    </w:p>
    <w:p w:rsidR="00843C17" w:rsidRPr="002671A7" w:rsidRDefault="00843C17" w:rsidP="00843C17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71A7">
        <w:rPr>
          <w:rFonts w:ascii="Times New Roman" w:hAnsi="Times New Roman"/>
          <w:bCs/>
          <w:sz w:val="24"/>
          <w:szCs w:val="24"/>
        </w:rPr>
        <w:t>по учебному предмету</w:t>
      </w:r>
    </w:p>
    <w:p w:rsidR="00843C17" w:rsidRPr="002671A7" w:rsidRDefault="00843C17" w:rsidP="00BA5633">
      <w:pPr>
        <w:spacing w:line="360" w:lineRule="auto"/>
        <w:jc w:val="center"/>
        <w:rPr>
          <w:rFonts w:ascii="Times New Roman" w:hAnsi="Times New Roman"/>
          <w:sz w:val="40"/>
          <w:szCs w:val="40"/>
        </w:rPr>
      </w:pPr>
      <w:r w:rsidRPr="002671A7">
        <w:rPr>
          <w:rFonts w:ascii="Times New Roman" w:hAnsi="Times New Roman"/>
          <w:bCs/>
          <w:sz w:val="40"/>
          <w:szCs w:val="40"/>
        </w:rPr>
        <w:t>«МАТЕМАТИКА»</w:t>
      </w:r>
    </w:p>
    <w:p w:rsidR="00843C17" w:rsidRPr="002671A7" w:rsidRDefault="00843C17" w:rsidP="00BA5633">
      <w:pPr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71A7">
        <w:rPr>
          <w:rFonts w:ascii="Times New Roman" w:hAnsi="Times New Roman"/>
          <w:bCs/>
          <w:sz w:val="24"/>
          <w:szCs w:val="24"/>
        </w:rPr>
        <w:t>10 класс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Рабочая программа составлена на основе: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СОО</w:t>
      </w:r>
    </w:p>
    <w:p w:rsidR="00843C17" w:rsidRPr="002671A7" w:rsidRDefault="00843C17" w:rsidP="00BA5633">
      <w:pPr>
        <w:jc w:val="center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Примерной программы среднего  общего образования по математике.</w:t>
      </w:r>
    </w:p>
    <w:p w:rsidR="00843C17" w:rsidRDefault="00BA5633" w:rsidP="00BA56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="00952C85">
        <w:rPr>
          <w:rFonts w:ascii="Times New Roman" w:hAnsi="Times New Roman"/>
          <w:sz w:val="24"/>
          <w:szCs w:val="24"/>
        </w:rPr>
        <w:t>Заочная форма обучения</w:t>
      </w:r>
    </w:p>
    <w:p w:rsidR="00952C85" w:rsidRPr="002671A7" w:rsidRDefault="00952C85" w:rsidP="00952C85">
      <w:pPr>
        <w:ind w:left="4248" w:firstLine="708"/>
        <w:rPr>
          <w:rFonts w:ascii="Times New Roman" w:hAnsi="Times New Roman"/>
          <w:sz w:val="24"/>
          <w:szCs w:val="24"/>
        </w:rPr>
      </w:pPr>
    </w:p>
    <w:p w:rsidR="00843C17" w:rsidRPr="002671A7" w:rsidRDefault="00843C17" w:rsidP="00843C17">
      <w:pPr>
        <w:ind w:left="5664" w:firstLine="708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>Разработчики  программы:</w:t>
      </w:r>
    </w:p>
    <w:p w:rsidR="00843C17" w:rsidRPr="002671A7" w:rsidRDefault="00843C17" w:rsidP="00843C17">
      <w:pPr>
        <w:rPr>
          <w:rFonts w:ascii="Times New Roman" w:hAnsi="Times New Roman"/>
          <w:sz w:val="24"/>
          <w:szCs w:val="24"/>
        </w:rPr>
      </w:pP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Алексеева Т.В.                                   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="00F93321" w:rsidRPr="002671A7">
        <w:rPr>
          <w:rFonts w:ascii="Times New Roman" w:hAnsi="Times New Roman"/>
          <w:sz w:val="24"/>
          <w:szCs w:val="24"/>
        </w:rPr>
        <w:t xml:space="preserve"> </w:t>
      </w:r>
      <w:r w:rsidRPr="002671A7">
        <w:rPr>
          <w:rFonts w:ascii="Times New Roman" w:hAnsi="Times New Roman"/>
          <w:sz w:val="24"/>
          <w:szCs w:val="24"/>
        </w:rPr>
        <w:t>Власюк И.Я.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Панасюк Д.П.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="00F93321" w:rsidRPr="002671A7">
        <w:rPr>
          <w:rFonts w:ascii="Times New Roman" w:hAnsi="Times New Roman"/>
          <w:sz w:val="24"/>
          <w:szCs w:val="24"/>
        </w:rPr>
        <w:t xml:space="preserve"> </w:t>
      </w:r>
      <w:r w:rsidRPr="002671A7">
        <w:rPr>
          <w:rFonts w:ascii="Times New Roman" w:hAnsi="Times New Roman"/>
          <w:sz w:val="24"/>
          <w:szCs w:val="24"/>
        </w:rPr>
        <w:t>Федотова В.Н.</w:t>
      </w:r>
    </w:p>
    <w:p w:rsidR="00843C17" w:rsidRPr="002671A7" w:rsidRDefault="00843C17" w:rsidP="00843C1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</w:r>
      <w:r w:rsidRPr="002671A7">
        <w:rPr>
          <w:rFonts w:ascii="Times New Roman" w:hAnsi="Times New Roman"/>
          <w:sz w:val="24"/>
          <w:szCs w:val="24"/>
        </w:rPr>
        <w:tab/>
        <w:t xml:space="preserve"> Громова Н.А.</w:t>
      </w: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A93126" w:rsidRDefault="00A93126" w:rsidP="00843C1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43C17" w:rsidRDefault="00843C17" w:rsidP="006846F9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43C17" w:rsidRPr="00C77BBE" w:rsidRDefault="00843C17" w:rsidP="00D0344E">
      <w:pPr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математике: алгебре и началам анализа, геометрии 10класс  составлена в соответствии с документами: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Федеральный закон от 29.12.2012 № 273-ФЗ (ред. от 31.12.2014, с изм. от 02.05.2015) «Об образовании в Российской Федерации» (с изм. и доп., вступ. в силу </w:t>
      </w:r>
      <w:proofErr w:type="gramStart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с</w:t>
      </w:r>
      <w:proofErr w:type="gramEnd"/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31.03.2015)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17.05.2012 № 413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</w:rPr>
        <w:t>Приказ Министерства образования и науки Российской Федерации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</w:t>
      </w:r>
    </w:p>
    <w:p w:rsidR="00843C17" w:rsidRPr="00C77BBE" w:rsidRDefault="00843C17" w:rsidP="00843C17">
      <w:pPr>
        <w:numPr>
          <w:ilvl w:val="0"/>
          <w:numId w:val="10"/>
        </w:num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>Примерная основная образовательная программа среднего общего образования</w:t>
      </w:r>
    </w:p>
    <w:p w:rsidR="00843C17" w:rsidRPr="00C77BBE" w:rsidRDefault="00843C17" w:rsidP="00843C17">
      <w:pPr>
        <w:spacing w:after="0" w:line="36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Default="00843C17" w:rsidP="00843C17">
      <w:pPr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       Рабочая программа по математике ориентирована на использование учебник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77BBE">
        <w:rPr>
          <w:rFonts w:ascii="Times New Roman" w:hAnsi="Times New Roman" w:cs="Times New Roman"/>
          <w:sz w:val="24"/>
          <w:szCs w:val="24"/>
        </w:rPr>
        <w:t>:</w:t>
      </w:r>
    </w:p>
    <w:p w:rsidR="00843C17" w:rsidRPr="00C77BBE" w:rsidRDefault="00843C17" w:rsidP="00D0344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1.Алгебра и начала анализа: учебник для   10-11кл. общеобразовательных учреждений / Ю.М. Колягин, М.В. Ткачёва, Н.Е. Фёдорова, М.И.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Шабунин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 xml:space="preserve"> – М.:  Просвещение,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Default="00843C17" w:rsidP="00D0344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7BBE">
        <w:rPr>
          <w:rFonts w:ascii="Times New Roman" w:hAnsi="Times New Roman" w:cs="Times New Roman"/>
          <w:sz w:val="24"/>
          <w:szCs w:val="24"/>
        </w:rPr>
        <w:t xml:space="preserve">2. «Геометрия, 10-11» учебник для общеобразовательных учреждений. Под ред.    Л. С.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spellStart"/>
      <w:r w:rsidRPr="00C77BBE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C77BBE">
        <w:rPr>
          <w:rFonts w:ascii="Times New Roman" w:hAnsi="Times New Roman" w:cs="Times New Roman"/>
          <w:sz w:val="24"/>
          <w:szCs w:val="24"/>
        </w:rPr>
        <w:t>, С.Б. Кадомцева и др. – М.: Просвещение, 201</w:t>
      </w:r>
      <w:r w:rsidR="001A3E9B">
        <w:rPr>
          <w:rFonts w:ascii="Times New Roman" w:hAnsi="Times New Roman" w:cs="Times New Roman"/>
          <w:sz w:val="24"/>
          <w:szCs w:val="24"/>
        </w:rPr>
        <w:t>8</w:t>
      </w:r>
      <w:r w:rsidR="00A93126">
        <w:rPr>
          <w:rFonts w:ascii="Times New Roman" w:hAnsi="Times New Roman" w:cs="Times New Roman"/>
          <w:sz w:val="24"/>
          <w:szCs w:val="24"/>
        </w:rPr>
        <w:t>;</w:t>
      </w:r>
    </w:p>
    <w:p w:rsidR="00843C17" w:rsidRPr="00CF1C1E" w:rsidRDefault="00A93126" w:rsidP="00843C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843C17" w:rsidRPr="00CF1C1E">
        <w:rPr>
          <w:rFonts w:ascii="Times New Roman" w:hAnsi="Times New Roman"/>
          <w:sz w:val="24"/>
          <w:szCs w:val="24"/>
        </w:rPr>
        <w:t xml:space="preserve"> электронных ресурс</w:t>
      </w:r>
      <w:r w:rsidR="00843C17">
        <w:rPr>
          <w:rFonts w:ascii="Times New Roman" w:hAnsi="Times New Roman"/>
          <w:sz w:val="24"/>
          <w:szCs w:val="24"/>
        </w:rPr>
        <w:t>ов</w:t>
      </w:r>
      <w:r w:rsidR="00843C17" w:rsidRPr="00CF1C1E">
        <w:rPr>
          <w:rFonts w:ascii="Times New Roman" w:hAnsi="Times New Roman"/>
          <w:sz w:val="24"/>
          <w:szCs w:val="24"/>
        </w:rPr>
        <w:t>: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apple-converted-space"/>
          <w:color w:val="000000"/>
        </w:rPr>
        <w:t>1. </w:t>
      </w:r>
      <w:r w:rsidRPr="00D75C85">
        <w:rPr>
          <w:rStyle w:val="c28"/>
          <w:color w:val="000000"/>
        </w:rPr>
        <w:t>Федеральный государственный образовательный стандарт (официальный сайт)</w:t>
      </w:r>
      <w:r w:rsidRPr="00D75C85">
        <w:rPr>
          <w:rStyle w:val="apple-converted-space"/>
          <w:color w:val="000000"/>
        </w:rPr>
        <w:t> </w:t>
      </w:r>
      <w:hyperlink r:id="rId9" w:history="1">
        <w:r w:rsidRPr="00D75C85">
          <w:rPr>
            <w:rStyle w:val="a9"/>
            <w:rFonts w:eastAsiaTheme="majorEastAsia"/>
          </w:rPr>
          <w:t>http://standart.edu.ru/</w:t>
        </w:r>
      </w:hyperlink>
    </w:p>
    <w:p w:rsidR="00843C17" w:rsidRPr="00D75C85" w:rsidRDefault="00843C17" w:rsidP="00843C17">
      <w:pPr>
        <w:pStyle w:val="c16"/>
        <w:shd w:val="clear" w:color="auto" w:fill="FFFFFF"/>
        <w:tabs>
          <w:tab w:val="left" w:pos="8460"/>
        </w:tabs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2. </w:t>
      </w:r>
      <w:r w:rsidRPr="00D75C85">
        <w:rPr>
          <w:color w:val="000000"/>
        </w:rPr>
        <w:t>ФГОС (основное общее образование)</w:t>
      </w:r>
      <w:hyperlink r:id="rId10" w:history="1">
        <w:r w:rsidRPr="00D75C85">
          <w:rPr>
            <w:rStyle w:val="a9"/>
            <w:rFonts w:eastAsiaTheme="majorEastAsia"/>
          </w:rPr>
          <w:t>http://standart.edu.ru/catalog.aspx?CatalogId=2587</w:t>
        </w:r>
      </w:hyperlink>
      <w:r w:rsidRPr="00D75C85">
        <w:rPr>
          <w:color w:val="000000"/>
        </w:rPr>
        <w:t xml:space="preserve">  </w:t>
      </w:r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3. Примерная основная образовательная программа образовательного учреждения</w:t>
      </w:r>
      <w:hyperlink r:id="rId11" w:history="1">
        <w:r w:rsidRPr="00D75C85">
          <w:rPr>
            <w:rStyle w:val="a9"/>
            <w:rFonts w:eastAsiaTheme="majorEastAsia"/>
          </w:rPr>
          <w:t>http://fgosreestr.ru/registry/primernaya-osnovnayaobrazovatelnaya-programma-osnovnogo-obshhego-obrazovaniya-3/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4. Примерные программы по учебным предметам (математика)</w:t>
      </w:r>
      <w:r w:rsidRPr="00D75C85">
        <w:rPr>
          <w:rStyle w:val="apple-converted-space"/>
          <w:color w:val="000000"/>
        </w:rPr>
        <w:t> </w:t>
      </w:r>
      <w:hyperlink r:id="rId12" w:history="1">
        <w:r w:rsidRPr="00D75C85">
          <w:rPr>
            <w:rStyle w:val="a9"/>
            <w:rFonts w:eastAsiaTheme="majorEastAsia"/>
          </w:rPr>
          <w:t>http://standart.edu.ru/catalog.aspx?CatalogId=2629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5. Глоссарий ФГОС</w:t>
      </w:r>
      <w:r w:rsidRPr="00D75C85">
        <w:rPr>
          <w:rStyle w:val="apple-converted-space"/>
          <w:color w:val="000000"/>
        </w:rPr>
        <w:t> </w:t>
      </w:r>
      <w:hyperlink r:id="rId13" w:history="1">
        <w:r w:rsidRPr="00D75C85">
          <w:rPr>
            <w:rStyle w:val="a9"/>
            <w:rFonts w:eastAsiaTheme="majorEastAsia"/>
          </w:rPr>
          <w:t>http://standart.edu.ru/catalog.aspx?CatalogId=230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6. Закон РФ «Об образовании»</w:t>
      </w:r>
      <w:r w:rsidRPr="00D75C85">
        <w:rPr>
          <w:rStyle w:val="apple-converted-space"/>
          <w:color w:val="000000"/>
        </w:rPr>
        <w:t> </w:t>
      </w:r>
      <w:hyperlink r:id="rId14" w:history="1">
        <w:r w:rsidRPr="00D75C85">
          <w:rPr>
            <w:rStyle w:val="a9"/>
            <w:rFonts w:eastAsiaTheme="majorEastAsia"/>
          </w:rPr>
          <w:t>http://standart.edu.ru/catalog.aspx?CatalogId=2666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7. Концепция духовно-нравственного развития и воспитания личности гражданина России</w:t>
      </w:r>
      <w:hyperlink r:id="rId15" w:history="1">
        <w:r w:rsidRPr="00D75C85">
          <w:rPr>
            <w:rStyle w:val="a9"/>
            <w:rFonts w:eastAsiaTheme="majorEastAsia"/>
          </w:rPr>
          <w:t>http://standart.edu.ru/catalog.aspx?CatalogId=985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8.К</w:t>
      </w:r>
      <w:r w:rsidRPr="00D75C85">
        <w:rPr>
          <w:rStyle w:val="c28"/>
          <w:color w:val="000000"/>
        </w:rPr>
        <w:t>онцепция фундаментального ядра содержания общего образования</w:t>
      </w:r>
      <w:r w:rsidRPr="00D75C85">
        <w:rPr>
          <w:rStyle w:val="apple-converted-space"/>
          <w:color w:val="000000"/>
        </w:rPr>
        <w:t> </w:t>
      </w:r>
      <w:hyperlink r:id="rId16" w:history="1">
        <w:r w:rsidRPr="00D75C85">
          <w:rPr>
            <w:rStyle w:val="a9"/>
            <w:rFonts w:eastAsiaTheme="majorEastAsia"/>
          </w:rPr>
          <w:t>http://standart.edu.ru/catalog.aspx?CatalogId=2619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9. </w:t>
      </w:r>
      <w:proofErr w:type="spellStart"/>
      <w:r w:rsidRPr="00D75C85">
        <w:rPr>
          <w:rStyle w:val="c28"/>
          <w:color w:val="000000"/>
        </w:rPr>
        <w:t>Видеолекции</w:t>
      </w:r>
      <w:proofErr w:type="spellEnd"/>
      <w:r w:rsidRPr="00D75C85">
        <w:rPr>
          <w:rStyle w:val="c28"/>
          <w:color w:val="000000"/>
        </w:rPr>
        <w:t xml:space="preserve"> разработчиков стандартов</w:t>
      </w:r>
      <w:r w:rsidRPr="00D75C85">
        <w:rPr>
          <w:rStyle w:val="apple-converted-space"/>
          <w:color w:val="000000"/>
        </w:rPr>
        <w:t> </w:t>
      </w:r>
      <w:hyperlink r:id="rId17" w:history="1">
        <w:r w:rsidRPr="00D75C85">
          <w:rPr>
            <w:rStyle w:val="a9"/>
            <w:rFonts w:eastAsiaTheme="majorEastAsia"/>
          </w:rPr>
          <w:t>http://standart.edu.ru/catalog.aspx?CatalogId=3729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10. Сайт издательского центра «</w:t>
      </w:r>
      <w:proofErr w:type="spellStart"/>
      <w:r w:rsidRPr="00D75C85">
        <w:rPr>
          <w:rStyle w:val="c28"/>
          <w:color w:val="000000"/>
        </w:rPr>
        <w:t>Вентана</w:t>
      </w:r>
      <w:proofErr w:type="spellEnd"/>
      <w:r w:rsidRPr="00D75C85">
        <w:rPr>
          <w:rStyle w:val="c28"/>
          <w:color w:val="000000"/>
        </w:rPr>
        <w:t>-Граф»</w:t>
      </w:r>
      <w:r w:rsidRPr="00D75C85">
        <w:rPr>
          <w:rStyle w:val="apple-converted-space"/>
          <w:color w:val="000000"/>
        </w:rPr>
        <w:t> </w:t>
      </w:r>
      <w:hyperlink r:id="rId18" w:history="1">
        <w:r w:rsidRPr="00D75C85">
          <w:rPr>
            <w:rStyle w:val="a9"/>
            <w:rFonts w:eastAsiaTheme="majorEastAsia"/>
          </w:rPr>
          <w:t>http://www.vgf.ru/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11. Система учебников «Алгоритм успеха». Примерная основная образовательная программа образовательного учреждения</w:t>
      </w:r>
      <w:r w:rsidRPr="00D75C85">
        <w:rPr>
          <w:rStyle w:val="apple-converted-space"/>
          <w:color w:val="000000"/>
        </w:rPr>
        <w:t> </w:t>
      </w:r>
      <w:hyperlink r:id="rId19" w:history="1">
        <w:r w:rsidRPr="00D75C85">
          <w:rPr>
            <w:rStyle w:val="a9"/>
            <w:rFonts w:eastAsiaTheme="majorEastAsia"/>
          </w:rPr>
          <w:t>http://www.vgf.ru/tabid/205/Default.aspx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12. Программа по математике (5-9 класс). Издательский центр «</w:t>
      </w:r>
      <w:proofErr w:type="spellStart"/>
      <w:r w:rsidRPr="00D75C85">
        <w:rPr>
          <w:rStyle w:val="c28"/>
          <w:color w:val="000000"/>
        </w:rPr>
        <w:t>Вентана-Граф»</w:t>
      </w:r>
      <w:hyperlink r:id="rId20" w:history="1">
        <w:r w:rsidRPr="00D75C85">
          <w:rPr>
            <w:rStyle w:val="a9"/>
            <w:rFonts w:eastAsiaTheme="majorEastAsia"/>
          </w:rPr>
          <w:t>http</w:t>
        </w:r>
        <w:proofErr w:type="spellEnd"/>
        <w:r w:rsidRPr="00D75C85">
          <w:rPr>
            <w:rStyle w:val="a9"/>
            <w:rFonts w:eastAsiaTheme="majorEastAsia"/>
          </w:rPr>
          <w:t>://www.vgf.ru/tabid/210/Default.aspx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13. Федеральный портал «Российское образование»</w:t>
      </w:r>
      <w:r w:rsidRPr="00D75C85">
        <w:rPr>
          <w:rStyle w:val="apple-converted-space"/>
          <w:color w:val="000000"/>
        </w:rPr>
        <w:t> </w:t>
      </w:r>
      <w:hyperlink r:id="rId21" w:history="1">
        <w:r w:rsidRPr="00D75C85">
          <w:rPr>
            <w:rStyle w:val="a9"/>
            <w:rFonts w:eastAsiaTheme="majorEastAsia"/>
          </w:rPr>
          <w:t>http://www.edu.ru</w:t>
        </w:r>
      </w:hyperlink>
    </w:p>
    <w:p w:rsidR="00843C17" w:rsidRPr="00D75C85" w:rsidRDefault="00843C17" w:rsidP="00843C17">
      <w:pPr>
        <w:pStyle w:val="c71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14. Российский общеобразовательный портал    </w:t>
      </w:r>
      <w:hyperlink r:id="rId22" w:history="1">
        <w:r w:rsidRPr="00D75C85">
          <w:rPr>
            <w:rStyle w:val="a9"/>
            <w:rFonts w:eastAsiaTheme="majorEastAsia"/>
          </w:rPr>
          <w:t>http://www.school.edu.ru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lastRenderedPageBreak/>
        <w:t>15. Федеральный портал «Информационно-коммуникационные технологии в образовании»</w:t>
      </w:r>
      <w:r w:rsidRPr="00D75C85">
        <w:rPr>
          <w:rStyle w:val="apple-converted-space"/>
        </w:rPr>
        <w:t> </w:t>
      </w:r>
      <w:hyperlink r:id="rId23" w:history="1">
        <w:r w:rsidRPr="00D75C85">
          <w:rPr>
            <w:rStyle w:val="a9"/>
            <w:rFonts w:eastAsiaTheme="majorEastAsia"/>
          </w:rPr>
          <w:t>http://www.ict.edu.ru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</w:pPr>
      <w:r w:rsidRPr="00D75C85">
        <w:rPr>
          <w:rStyle w:val="c28"/>
        </w:rPr>
        <w:t>16. Федеральный портал «Непрерывная подготовка преподавателей»</w:t>
      </w:r>
      <w:hyperlink r:id="rId24" w:history="1">
        <w:r w:rsidRPr="00D75C85">
          <w:rPr>
            <w:rStyle w:val="a9"/>
            <w:rFonts w:eastAsiaTheme="majorEastAsia"/>
          </w:rPr>
          <w:t>http://www.neo.edu.ru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17. Всероссийский интернет-педсовет     </w:t>
      </w:r>
      <w:hyperlink r:id="rId25" w:history="1">
        <w:r w:rsidRPr="00D75C85">
          <w:rPr>
            <w:rStyle w:val="a9"/>
            <w:rFonts w:eastAsiaTheme="majorEastAsia"/>
          </w:rPr>
          <w:t>http://pedsovet.org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18. Образовательные ресурсы интернета (математика)</w:t>
      </w:r>
      <w:r w:rsidRPr="00D75C85">
        <w:rPr>
          <w:rStyle w:val="apple-converted-space"/>
          <w:color w:val="000000"/>
        </w:rPr>
        <w:t> </w:t>
      </w:r>
      <w:hyperlink r:id="rId26" w:history="1">
        <w:r w:rsidRPr="00D75C85">
          <w:rPr>
            <w:rStyle w:val="a9"/>
            <w:rFonts w:eastAsiaTheme="majorEastAsia"/>
          </w:rPr>
          <w:t>http://www.alleng.ru/edu/math.htm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19. Сайт «Электронные образовательные ресурсы»</w:t>
      </w:r>
      <w:r w:rsidRPr="00D75C85">
        <w:rPr>
          <w:rStyle w:val="apple-converted-space"/>
          <w:color w:val="000000"/>
        </w:rPr>
        <w:t> </w:t>
      </w:r>
      <w:hyperlink r:id="rId27" w:history="1">
        <w:r w:rsidRPr="00D75C85">
          <w:rPr>
            <w:rStyle w:val="a9"/>
            <w:rFonts w:eastAsiaTheme="majorEastAsia"/>
          </w:rPr>
          <w:t>http://eorhelp.ru/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20. Федеральный центр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8" w:history="1">
        <w:r w:rsidRPr="00D75C85">
          <w:rPr>
            <w:rStyle w:val="a9"/>
            <w:rFonts w:eastAsiaTheme="majorEastAsia"/>
          </w:rPr>
          <w:t>www.fcior.edu.ru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21. Единая коллекция цифровых образовательных ресурсов</w:t>
      </w:r>
      <w:r w:rsidRPr="00D75C85">
        <w:rPr>
          <w:rStyle w:val="apple-converted-space"/>
          <w:color w:val="000000"/>
        </w:rPr>
        <w:t> </w:t>
      </w:r>
      <w:hyperlink r:id="rId29" w:history="1">
        <w:r w:rsidRPr="00D75C85">
          <w:rPr>
            <w:rStyle w:val="a9"/>
            <w:rFonts w:eastAsiaTheme="majorEastAsia"/>
          </w:rPr>
          <w:t>www.school-collection.edu.ru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22. Портал «Открытый класс»</w:t>
      </w:r>
      <w:r w:rsidRPr="00D75C85">
        <w:rPr>
          <w:rStyle w:val="apple-converted-space"/>
          <w:color w:val="000000"/>
        </w:rPr>
        <w:t> </w:t>
      </w:r>
      <w:hyperlink r:id="rId30" w:history="1">
        <w:r w:rsidRPr="00D75C85">
          <w:rPr>
            <w:rStyle w:val="a9"/>
            <w:rFonts w:eastAsiaTheme="majorEastAsia"/>
          </w:rPr>
          <w:t>http://www.openclass.ru/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23. Презентации по всем предметам</w:t>
      </w:r>
      <w:r w:rsidRPr="00D75C85">
        <w:rPr>
          <w:rStyle w:val="apple-converted-space"/>
          <w:color w:val="000000"/>
        </w:rPr>
        <w:t> </w:t>
      </w:r>
      <w:hyperlink r:id="rId31" w:history="1">
        <w:r w:rsidRPr="00D75C85">
          <w:rPr>
            <w:rStyle w:val="a9"/>
            <w:rFonts w:eastAsiaTheme="majorEastAsia"/>
          </w:rPr>
          <w:t>http://powerpoint.net.ru/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 xml:space="preserve">24. Сайт учителя математики </w:t>
      </w:r>
      <w:proofErr w:type="spellStart"/>
      <w:r w:rsidRPr="00D75C85">
        <w:rPr>
          <w:rStyle w:val="c28"/>
          <w:color w:val="000000"/>
        </w:rPr>
        <w:t>Е.М.Савченко</w:t>
      </w:r>
      <w:hyperlink r:id="rId32" w:history="1">
        <w:r w:rsidRPr="00D75C85">
          <w:rPr>
            <w:rStyle w:val="a9"/>
            <w:rFonts w:eastAsiaTheme="majorEastAsia"/>
          </w:rPr>
          <w:t>http</w:t>
        </w:r>
        <w:proofErr w:type="spellEnd"/>
        <w:r w:rsidRPr="00D75C85">
          <w:rPr>
            <w:rStyle w:val="a9"/>
            <w:rFonts w:eastAsiaTheme="majorEastAsia"/>
          </w:rPr>
          <w:t>://powerpoint.net.ru/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"/>
          <w:color w:val="000000"/>
        </w:rPr>
        <w:t>25. Карман для математика</w:t>
      </w:r>
      <w:r w:rsidRPr="00D75C85">
        <w:rPr>
          <w:rStyle w:val="apple-converted-space"/>
          <w:color w:val="000000"/>
        </w:rPr>
        <w:t> </w:t>
      </w:r>
      <w:hyperlink r:id="rId33" w:history="1">
        <w:r w:rsidRPr="00D75C85">
          <w:rPr>
            <w:rStyle w:val="a9"/>
            <w:rFonts w:eastAsiaTheme="majorEastAsia"/>
          </w:rPr>
          <w:t>http://karmanform.ucoz.ru/</w:t>
        </w:r>
      </w:hyperlink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26. Портал «</w:t>
      </w:r>
      <w:proofErr w:type="spellStart"/>
      <w:r w:rsidRPr="00D75C85">
        <w:rPr>
          <w:rStyle w:val="c28c40"/>
          <w:color w:val="0000FF"/>
          <w:u w:val="single"/>
        </w:rPr>
        <w:t>Дневник</w:t>
      </w:r>
      <w:proofErr w:type="gramStart"/>
      <w:r w:rsidRPr="00D75C85">
        <w:rPr>
          <w:rStyle w:val="c28c40"/>
          <w:color w:val="0000FF"/>
          <w:u w:val="single"/>
        </w:rPr>
        <w:t>.р</w:t>
      </w:r>
      <w:proofErr w:type="gramEnd"/>
      <w:r w:rsidRPr="00D75C85">
        <w:rPr>
          <w:rStyle w:val="c28c40"/>
          <w:color w:val="0000FF"/>
          <w:u w:val="single"/>
        </w:rPr>
        <w:t>у</w:t>
      </w:r>
      <w:proofErr w:type="spellEnd"/>
      <w:r w:rsidRPr="00D75C85">
        <w:rPr>
          <w:rStyle w:val="c28c40"/>
          <w:color w:val="0000FF"/>
          <w:u w:val="single"/>
        </w:rPr>
        <w:t>»  </w:t>
      </w:r>
    </w:p>
    <w:p w:rsidR="00843C17" w:rsidRPr="00D75C85" w:rsidRDefault="00843C17" w:rsidP="00843C17">
      <w:pPr>
        <w:pStyle w:val="c16"/>
        <w:shd w:val="clear" w:color="auto" w:fill="FFFFFF"/>
        <w:spacing w:before="0" w:beforeAutospacing="0" w:after="0" w:afterAutospacing="0"/>
        <w:rPr>
          <w:color w:val="000000"/>
        </w:rPr>
      </w:pPr>
      <w:r w:rsidRPr="00D75C85">
        <w:rPr>
          <w:rStyle w:val="c28c40"/>
          <w:color w:val="0000FF"/>
          <w:u w:val="single"/>
        </w:rPr>
        <w:t>27.</w:t>
      </w:r>
      <w:r w:rsidRPr="00D75C85">
        <w:rPr>
          <w:rStyle w:val="apple-converted-space"/>
          <w:color w:val="0000FF"/>
          <w:u w:val="single"/>
        </w:rPr>
        <w:t> </w:t>
      </w:r>
      <w:proofErr w:type="spellStart"/>
      <w:r w:rsidR="00821AF7" w:rsidRPr="00D75C85">
        <w:fldChar w:fldCharType="begin"/>
      </w:r>
      <w:r w:rsidRPr="00D75C85">
        <w:instrText xml:space="preserve"> HYPERLINK "https://www.google.com/url?q=http://interneturok.ru/&amp;sa=D&amp;usg=AFQjCNFXxZKdJc_tfK6PfAG2Xt6Jqps4rw" </w:instrText>
      </w:r>
      <w:r w:rsidR="00821AF7" w:rsidRPr="00D75C85">
        <w:fldChar w:fldCharType="separate"/>
      </w:r>
      <w:r w:rsidRPr="00D75C85">
        <w:rPr>
          <w:rStyle w:val="a9"/>
          <w:rFonts w:eastAsiaTheme="majorEastAsia"/>
        </w:rPr>
        <w:t>Видеоуроки</w:t>
      </w:r>
      <w:proofErr w:type="spellEnd"/>
      <w:r w:rsidRPr="00D75C85">
        <w:rPr>
          <w:rStyle w:val="a9"/>
          <w:rFonts w:eastAsiaTheme="majorEastAsia"/>
        </w:rPr>
        <w:t xml:space="preserve"> по математике.</w:t>
      </w:r>
      <w:r w:rsidR="00821AF7" w:rsidRPr="00D75C85">
        <w:rPr>
          <w:rStyle w:val="a9"/>
          <w:rFonts w:eastAsiaTheme="majorEastAsia"/>
        </w:rPr>
        <w:fldChar w:fldCharType="end"/>
      </w:r>
    </w:p>
    <w:p w:rsidR="00843C17" w:rsidRPr="00D0344E" w:rsidRDefault="00843C17" w:rsidP="00D034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D0344E">
        <w:rPr>
          <w:rStyle w:val="c28c40"/>
          <w:color w:val="0000FF"/>
          <w:sz w:val="24"/>
          <w:szCs w:val="24"/>
          <w:u w:val="single"/>
        </w:rPr>
        <w:t>28.</w:t>
      </w:r>
      <w:r w:rsidRPr="00D0344E">
        <w:rPr>
          <w:rStyle w:val="apple-converted-space"/>
          <w:color w:val="0000FF"/>
          <w:sz w:val="24"/>
          <w:szCs w:val="24"/>
          <w:u w:val="single"/>
        </w:rPr>
        <w:t> </w:t>
      </w:r>
      <w:hyperlink r:id="rId34" w:history="1">
        <w:r w:rsidRPr="00D0344E">
          <w:rPr>
            <w:rStyle w:val="a9"/>
            <w:rFonts w:eastAsiaTheme="majorEastAsia"/>
            <w:sz w:val="24"/>
            <w:szCs w:val="24"/>
          </w:rPr>
          <w:t>Образовательная платформа EFFOR.RU</w:t>
        </w:r>
      </w:hyperlink>
    </w:p>
    <w:p w:rsidR="00D0344E" w:rsidRDefault="00D0344E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3C17" w:rsidRPr="00C77BBE" w:rsidRDefault="007A3328" w:rsidP="00843C1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43C17" w:rsidRPr="00C77BBE">
        <w:rPr>
          <w:rFonts w:ascii="Times New Roman" w:hAnsi="Times New Roman" w:cs="Times New Roman"/>
          <w:sz w:val="24"/>
          <w:szCs w:val="24"/>
        </w:rPr>
        <w:t>а  изучение математики в 10 классе</w:t>
      </w:r>
      <w:r w:rsidR="00952C85">
        <w:rPr>
          <w:rFonts w:ascii="Times New Roman" w:hAnsi="Times New Roman" w:cs="Times New Roman"/>
          <w:sz w:val="24"/>
          <w:szCs w:val="24"/>
        </w:rPr>
        <w:t xml:space="preserve"> в заочной форме</w:t>
      </w:r>
      <w:r w:rsidR="00843C17" w:rsidRPr="00C77BBE">
        <w:rPr>
          <w:rFonts w:ascii="Times New Roman" w:hAnsi="Times New Roman" w:cs="Times New Roman"/>
          <w:sz w:val="24"/>
          <w:szCs w:val="24"/>
        </w:rPr>
        <w:t xml:space="preserve"> отведено</w:t>
      </w:r>
      <w:r w:rsidR="00952C85">
        <w:rPr>
          <w:rFonts w:ascii="Times New Roman" w:hAnsi="Times New Roman" w:cs="Times New Roman"/>
          <w:sz w:val="24"/>
          <w:szCs w:val="24"/>
        </w:rPr>
        <w:t xml:space="preserve"> 2 </w:t>
      </w:r>
      <w:r w:rsidR="00843C17" w:rsidRPr="00C77BBE">
        <w:rPr>
          <w:rFonts w:ascii="Times New Roman" w:hAnsi="Times New Roman" w:cs="Times New Roman"/>
          <w:sz w:val="24"/>
          <w:szCs w:val="24"/>
        </w:rPr>
        <w:t xml:space="preserve">часа в неделю,  </w:t>
      </w:r>
      <w:r w:rsidR="00952C85">
        <w:rPr>
          <w:rFonts w:ascii="Times New Roman" w:hAnsi="Times New Roman" w:cs="Times New Roman"/>
          <w:sz w:val="24"/>
          <w:szCs w:val="24"/>
        </w:rPr>
        <w:t>68</w:t>
      </w:r>
      <w:r w:rsidR="00843C17" w:rsidRPr="00C77BBE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BA5633">
        <w:rPr>
          <w:rFonts w:ascii="Times New Roman" w:hAnsi="Times New Roman" w:cs="Times New Roman"/>
          <w:sz w:val="24"/>
          <w:szCs w:val="24"/>
        </w:rPr>
        <w:t xml:space="preserve"> за</w:t>
      </w:r>
      <w:r w:rsidR="00BA5633" w:rsidRPr="00C77BBE">
        <w:rPr>
          <w:rFonts w:ascii="Times New Roman" w:hAnsi="Times New Roman" w:cs="Times New Roman"/>
          <w:sz w:val="24"/>
          <w:szCs w:val="24"/>
        </w:rPr>
        <w:t xml:space="preserve"> год</w:t>
      </w:r>
      <w:r w:rsidR="00843C17">
        <w:rPr>
          <w:rFonts w:ascii="Times New Roman" w:hAnsi="Times New Roman" w:cs="Times New Roman"/>
          <w:sz w:val="24"/>
          <w:szCs w:val="24"/>
        </w:rPr>
        <w:t>.</w:t>
      </w:r>
    </w:p>
    <w:p w:rsidR="00843C17" w:rsidRPr="00B43239" w:rsidRDefault="00843C17" w:rsidP="00D0344E">
      <w:pPr>
        <w:pStyle w:val="a8"/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11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43239">
        <w:rPr>
          <w:rFonts w:ascii="Times New Roman" w:eastAsia="Times New Roman" w:hAnsi="Times New Roman"/>
          <w:b/>
          <w:sz w:val="24"/>
          <w:szCs w:val="24"/>
        </w:rPr>
        <w:t>Планируемые результаты освоения учебного предмета «Математика-10»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3239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«Математика-10» обеспечивает достижение следующих результатов освоения образовательной программы среднего общего образования: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843C17" w:rsidRPr="00B43239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432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Предметные результаты:</w:t>
      </w:r>
    </w:p>
    <w:p w:rsidR="00843C17" w:rsidRPr="00B43239" w:rsidRDefault="00843C17" w:rsidP="00843C1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3543"/>
        <w:gridCol w:w="5245"/>
      </w:tblGrid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«Проблемно-функциональные результаты»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Для развития мышления, использования в повседневной жизни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C17" w:rsidRPr="00B43239" w:rsidRDefault="00843C17" w:rsidP="0031522A">
            <w:pPr>
              <w:suppressAutoHyphens/>
              <w:spacing w:before="60" w:after="60" w:line="240" w:lineRule="auto"/>
              <w:ind w:left="357" w:hanging="3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Требования к результатам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координатной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прямой, отрезок, интервал;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утверждение,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; 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числовой прямой;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распознавать ложные утверждения, ошибки в рассуждениях,          в том числе с использованием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контрпримеров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числовые множества на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для описания реальных процессов и явлений;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проводить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рассуждения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Оперировать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понятиями: конечное множество, элемент множества, подмножество, пересечение и объединение множеств, ч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исловые множества на координатной прямой, отрезок, интервал,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случай общего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утверждения,контрпример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проверять принадлежность элемента множеству;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843C17" w:rsidRPr="00B43239" w:rsidRDefault="00843C17" w:rsidP="00843C1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окружности, синус, косинус, тангенс и котангенс углов, имеющих произвольную величину;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арифметические действия с целыми и рациональными числами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сравнивать рациональные числа между собой;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изображать точками на числовой прямой целые и рациональные числа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gramEnd"/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изображать точками на числовой прямой целые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степени чисел, корни натуральной степени из чисел, логарифмы чисел в простых случаях;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выполнять несложные преобразования целых и дробно-рациональных буквенных выражений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выражать в простейших случаях из равенства одну переменную через другие;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- изображать схематически угол, величина которого выражена в градусах;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оценивать знаки синуса, косинуса, тангенса, котангенса конкретных углов.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вычисления при решении задач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характера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,д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оля, отношение, процент, повышение и понижение на заданное число процентов, масштаб;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приводить примеры чисел с заданными свойствами делимости;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е и 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843C17" w:rsidRPr="00976F6D" w:rsidRDefault="00843C17" w:rsidP="0031522A">
            <w:pPr>
              <w:spacing w:after="0"/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находить значения корня натуральной степени,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степени с рациональным показателем, логарифма, используя при необходимости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вычислительные устройства;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пользоваться оценкой и прикидкой при практических расчетах;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схематически угол, величина которого выражена в градусах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или радианах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 решении задач табличные значения тригонометрических функций углов;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Arial Narrow" w:eastAsia="Calibri" w:hAnsi="Arial Narrow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выполнять перевод величины угла из радианной меры в </w:t>
            </w:r>
            <w:proofErr w:type="gramStart"/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градусную</w:t>
            </w:r>
            <w:proofErr w:type="gramEnd"/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 и обратно.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линейные уравнения и неравенства, квадратные уравнения;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логарифмические уравнения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bx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простейшие неравенства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log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bscript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показательные уравнения, вида </w:t>
            </w:r>
            <w:proofErr w:type="spellStart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bx</w:t>
            </w:r>
            <w:proofErr w:type="spellEnd"/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+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c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=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и простейшие неравенства вида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&lt;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(где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d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можно представить в виде степени с основанием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sin</w:t>
            </w:r>
            <w:proofErr w:type="spellEnd"/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,</w:t>
            </w:r>
            <w:proofErr w:type="spell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ctg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proofErr w:type="spell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B4323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табличное значение соответствующей тригонометрической функции.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составлять и решать уравнения и системы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уравнений при решении несложных практических задач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метод интервалов для решения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уравнения и неравенства для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построения и исследования простейших математических моделей реальных ситуаций или прикладных задач;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843C17" w:rsidRPr="00B43239" w:rsidTr="0031522A">
        <w:trPr>
          <w:trHeight w:val="310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соотносить графики элементарных функций: прямой и обратной пропорциональности, линейной, квадратичной, логарифмической и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показательной функций, тригонометрических функций с формулами, которыми они заданы;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графику свойства функции (нули,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промежутки монотонности, наибольшие и наименьшие значения и т.п.);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т.п.);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интерпретировать свойства в контексте конкретной практической ситуации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графики изученных функций;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B432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асимптоты, нули функции и т.д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.);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знакопостоянства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асимптоты, период и т.п.); 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интерпретировать свойства в контексте конкретной практической ситуации;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текстовые задачи разных типов;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действовать по алгоритму, содержащемуся в условии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использовать </w:t>
            </w:r>
            <w:proofErr w:type="gramStart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логические рассуждения</w:t>
            </w:r>
            <w:proofErr w:type="gramEnd"/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 решении 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оптимальное</w:t>
            </w:r>
            <w:proofErr w:type="gramEnd"/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критериям, сформулированным в условии;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 на расчет стоимости покупок, услуг, поездок и т.п.;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      </w:r>
            <w:proofErr w:type="spellStart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временнóй</w:t>
            </w:r>
            <w:proofErr w:type="spellEnd"/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</w:t>
            </w: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работе на компьютере и т.п.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31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модель решения задачи, проводить доказательные рассуждения;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</w:p>
          <w:p w:rsidR="00843C17" w:rsidRPr="00B43239" w:rsidRDefault="00843C17" w:rsidP="00843C17">
            <w:pPr>
              <w:numPr>
                <w:ilvl w:val="0"/>
                <w:numId w:val="27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переводить при решении задачи информацию из одной формы в другую, используя при необходимости схемы,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таблицы, графики, диаграммы;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843C17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Calibri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практические задачи и задачи из других предметов</w:t>
            </w:r>
          </w:p>
        </w:tc>
      </w:tr>
      <w:tr w:rsidR="00843C17" w:rsidRPr="00B43239" w:rsidTr="00D0344E">
        <w:trPr>
          <w:trHeight w:val="41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Геометрия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изучаемые фигуры от руки и с применением простых чертежных инструментов;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простых объемных фигур: вид сверху, сбоку, снизу</w:t>
            </w:r>
            <w:r w:rsidRPr="00B43239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теорему Пифагора при вычислении элементов стереометрических фигур;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простейших многогранников с применением формул.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свойства пространственных </w:t>
            </w: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геометрических фигур для решения типовых задач практического содержания;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площади поверхностей тел одинаковой формы различного размера;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на нахождение геометрических величин по образцам или алгоритмам;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описывать взаимное расположение прямых и плоскостей в пространстве;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формулировать свойства и признаки фигур;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доказывать геометрические утверждения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  <w:t>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площади поверхностей геометрических тел с применением формул;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вычислять расстояния и углы в пространстве</w:t>
            </w:r>
            <w:r w:rsidRPr="00B43239">
              <w:rPr>
                <w:rFonts w:ascii="Times New Roman" w:eastAsia="Calibri" w:hAnsi="Times New Roman" w:cs="Times New Roman"/>
                <w:iCs/>
                <w:color w:val="FF0000"/>
                <w:sz w:val="24"/>
                <w:szCs w:val="24"/>
              </w:rPr>
              <w:t>.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843C17" w:rsidRPr="00B43239" w:rsidRDefault="00843C17" w:rsidP="0031522A">
            <w:p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использовать свойства геометрических фигур для решения задач практического характера и задач из других областей знаний </w:t>
            </w: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Векторы и координаты в пространстве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843C17">
            <w:pPr>
              <w:numPr>
                <w:ilvl w:val="0"/>
                <w:numId w:val="32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Оперировать на базовом уровне понятием </w:t>
            </w:r>
            <w:r w:rsidRPr="00B4323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вектор, модуль вектора, равенство векторов, угол между векторами, скалярное произведение векторов, коллинеарные векторы в пространстве</w:t>
            </w:r>
            <w:r w:rsidRPr="00B4323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;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328" w:rsidRPr="00D8083B" w:rsidRDefault="005D1B29" w:rsidP="005D1B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Оперировать понятиями: в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екторы в пространстве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>; с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ложение и вычитание векторов</w:t>
            </w:r>
            <w:r w:rsidR="007A33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вектора на число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к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оллинеарные и компланарные векторы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;к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омпланарные векторы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равило параллелепипеда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;р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азложение вектора по трем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некомланарным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;р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ешение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;п</w:t>
            </w:r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>араллельный</w:t>
            </w:r>
            <w:proofErr w:type="spellEnd"/>
            <w:r w:rsidR="007A3328" w:rsidRPr="00D808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перенос. 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</w:p>
        </w:tc>
      </w:tr>
      <w:tr w:rsidR="00843C17" w:rsidRPr="00B43239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B43239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История математики</w:t>
            </w:r>
          </w:p>
          <w:p w:rsidR="00843C17" w:rsidRPr="00B43239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B43239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843C17" w:rsidRPr="00B43239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B4323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понимать роль математики в развитии России</w:t>
            </w:r>
          </w:p>
        </w:tc>
      </w:tr>
      <w:tr w:rsidR="00843C17" w:rsidRPr="00414073" w:rsidTr="0031522A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31522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41407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Методы математики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известные методы при решении стандартных математических задач;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tabs>
                <w:tab w:val="left" w:pos="34"/>
              </w:tabs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приводить примеры математических закономерностей в природе, в том числе решении математических задач характеризующих красоту и совершенство окружающего </w:t>
            </w: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мира и произведений искусства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основные методы решения математических задач;</w:t>
            </w:r>
          </w:p>
          <w:p w:rsidR="00843C17" w:rsidRPr="00414073" w:rsidRDefault="00843C17" w:rsidP="00843C17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843C17" w:rsidRPr="00414073" w:rsidRDefault="00843C17" w:rsidP="007A3328">
            <w:pPr>
              <w:numPr>
                <w:ilvl w:val="0"/>
                <w:numId w:val="33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iCs/>
                <w:color w:val="404040"/>
                <w:sz w:val="24"/>
                <w:szCs w:val="24"/>
              </w:rPr>
            </w:pPr>
            <w:r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применять простейшие программные средства и элек</w:t>
            </w:r>
            <w:r w:rsidR="007A3328" w:rsidRPr="0041407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тронно-коммуникационные системы.</w:t>
            </w:r>
          </w:p>
        </w:tc>
      </w:tr>
    </w:tbl>
    <w:p w:rsidR="00843C17" w:rsidRPr="00414073" w:rsidRDefault="00843C17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1B29" w:rsidRPr="00414073" w:rsidRDefault="005D1B29" w:rsidP="00843C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1216" w:rsidRPr="00414073" w:rsidRDefault="009B1216" w:rsidP="009B1216">
      <w:pPr>
        <w:pStyle w:val="a8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36"/>
          <w:szCs w:val="32"/>
        </w:rPr>
      </w:pPr>
      <w:r w:rsidRPr="00414073">
        <w:rPr>
          <w:rFonts w:ascii="Times New Roman" w:eastAsia="Times New Roman" w:hAnsi="Times New Roman"/>
          <w:b/>
          <w:sz w:val="36"/>
          <w:szCs w:val="32"/>
        </w:rPr>
        <w:t>Содержание учебного предмета</w:t>
      </w:r>
    </w:p>
    <w:p w:rsidR="009B1216" w:rsidRPr="00414073" w:rsidRDefault="009B1216" w:rsidP="009B1216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Default="009B1216" w:rsidP="009B1216">
      <w:pPr>
        <w:pStyle w:val="a5"/>
        <w:numPr>
          <w:ilvl w:val="1"/>
          <w:numId w:val="35"/>
        </w:numPr>
        <w:tabs>
          <w:tab w:val="left" w:pos="567"/>
          <w:tab w:val="num" w:pos="1353"/>
        </w:tabs>
        <w:ind w:left="284" w:firstLine="0"/>
        <w:rPr>
          <w:rFonts w:ascii="Times New Roman" w:eastAsia="Times New Roman" w:hAnsi="Times New Roman" w:cs="Times New Roman"/>
          <w:sz w:val="24"/>
          <w:szCs w:val="24"/>
        </w:rPr>
      </w:pPr>
      <w:r w:rsidRPr="007261FA">
        <w:rPr>
          <w:rFonts w:ascii="Times New Roman" w:eastAsia="Times New Roman" w:hAnsi="Times New Roman" w:cs="Times New Roman"/>
          <w:b/>
          <w:sz w:val="24"/>
          <w:szCs w:val="24"/>
        </w:rPr>
        <w:t>Повторение курса 7 -9 класса</w:t>
      </w:r>
      <w:r w:rsidRPr="00414073">
        <w:rPr>
          <w:rFonts w:ascii="Times New Roman" w:eastAsia="Times New Roman" w:hAnsi="Times New Roman" w:cs="Times New Roman"/>
          <w:sz w:val="24"/>
          <w:szCs w:val="24"/>
        </w:rPr>
        <w:t>. Числовые  и буквенные выражения.   Упрощение  выражений. Уравнения. Системы уравнений. Неравенства. Элементарные функции.</w:t>
      </w:r>
    </w:p>
    <w:p w:rsidR="00414073" w:rsidRPr="00414073" w:rsidRDefault="00414073" w:rsidP="00414073">
      <w:pPr>
        <w:pStyle w:val="a5"/>
        <w:tabs>
          <w:tab w:val="left" w:pos="567"/>
        </w:tabs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numPr>
          <w:ilvl w:val="1"/>
          <w:numId w:val="35"/>
        </w:numPr>
        <w:tabs>
          <w:tab w:val="left" w:pos="567"/>
          <w:tab w:val="num" w:pos="1353"/>
        </w:tabs>
        <w:ind w:left="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Введение в стереометрию. Аксиомы стереометрии. Некоторые следствия из аксиом.</w:t>
      </w:r>
    </w:p>
    <w:p w:rsidR="009B1216" w:rsidRPr="00414073" w:rsidRDefault="00C501F5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1216" w:rsidRPr="00414073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="009B1216" w:rsidRPr="00414073">
        <w:rPr>
          <w:rFonts w:ascii="Times New Roman" w:hAnsi="Times New Roman" w:cs="Times New Roman"/>
          <w:b/>
          <w:sz w:val="24"/>
          <w:szCs w:val="24"/>
        </w:rPr>
        <w:t>цель</w:t>
      </w:r>
      <w:r w:rsidR="009B1216" w:rsidRPr="00414073">
        <w:rPr>
          <w:rFonts w:ascii="Times New Roman" w:hAnsi="Times New Roman" w:cs="Times New Roman"/>
          <w:sz w:val="24"/>
          <w:szCs w:val="24"/>
        </w:rPr>
        <w:t xml:space="preserve"> – познакомить обучающихся с содержанием курса стереометрии, с основными 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:rsidR="009B1216" w:rsidRPr="00414073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      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Курс стереометрии предъявляет в этом отношении более высокие требования к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. В отличие от курса планиметрии здесь уже с самого начала формулируются аксиомы о взаимном расположении точек, прямых и плоскостей в пространстве, и далее изучение свой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ств вз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 xml:space="preserve">аимного расположения прямых и плоскостей проходит на основе этих аксиом. Тем самым задается высокий уровень строгости в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логических рассуждениях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, который должен выдерживаться на протяжении всего курса.</w:t>
      </w:r>
    </w:p>
    <w:p w:rsidR="009B1216" w:rsidRPr="00414073" w:rsidRDefault="009B1216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  Параллельность прямых и плоскостей</w:t>
      </w:r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Параллельность прямых, прямой и плоскости. Взаимное расположение двух прямых в пространстве. Угол между двумя прямыми. Параллельность плоскостей. Тетраэдр и параллелепипед.</w:t>
      </w:r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4073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414073">
        <w:rPr>
          <w:rFonts w:ascii="Times New Roman" w:hAnsi="Times New Roman" w:cs="Times New Roman"/>
          <w:b/>
          <w:sz w:val="24"/>
          <w:szCs w:val="24"/>
        </w:rPr>
        <w:t>цель</w:t>
      </w:r>
      <w:r w:rsidRPr="00414073">
        <w:rPr>
          <w:rFonts w:ascii="Times New Roman" w:hAnsi="Times New Roman" w:cs="Times New Roman"/>
          <w:sz w:val="24"/>
          <w:szCs w:val="24"/>
        </w:rPr>
        <w:t xml:space="preserve"> – сформировать представления учащихся о возможных случаях взаимного расположения двух прямых в пространстве (прямые пересекаются, прямые параллельны, прямые скрещиваются), прямой и плоскости (прямая лежит в плоскости, прямая и плоскость пересекаются, прямая и плоскость параллельны), изучить свойства и признаки параллельности прямых и плоскостей.</w:t>
      </w:r>
      <w:proofErr w:type="gramEnd"/>
    </w:p>
    <w:p w:rsidR="009B1216" w:rsidRPr="00414073" w:rsidRDefault="009B1216" w:rsidP="00D0344E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(а в следующей главе также и понятия перпендикулярности прямых и плоскостей) на этих двух видов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 представляется важным как для решения геометрических задач, так и, вообще, для развития пространственных представлений учащихся.</w:t>
      </w:r>
    </w:p>
    <w:p w:rsidR="009B1216" w:rsidRDefault="00D0344E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B1216" w:rsidRPr="00414073">
        <w:rPr>
          <w:rFonts w:ascii="Times New Roman" w:hAnsi="Times New Roman" w:cs="Times New Roman"/>
          <w:sz w:val="24"/>
          <w:szCs w:val="24"/>
        </w:rPr>
        <w:t>В 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:rsidR="00414073" w:rsidRPr="00414073" w:rsidRDefault="00414073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D50F1" w:rsidRPr="00414073" w:rsidRDefault="003D54DC" w:rsidP="00C501F5">
      <w:pPr>
        <w:pStyle w:val="a5"/>
        <w:numPr>
          <w:ilvl w:val="1"/>
          <w:numId w:val="35"/>
        </w:numPr>
        <w:ind w:hanging="21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Делимость. </w:t>
      </w:r>
      <w:r w:rsidR="009B1216"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>Многочлены</w:t>
      </w: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Алгебраические уравнения </w:t>
      </w:r>
    </w:p>
    <w:p w:rsidR="002D50F1" w:rsidRPr="00414073" w:rsidRDefault="002D50F1" w:rsidP="00C501F5">
      <w:pPr>
        <w:pStyle w:val="a5"/>
        <w:ind w:left="284" w:firstLine="21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Понятие делимости. Деление суммы и произведения. Деление с остатком. Признаки делимости. Сравнение. Решение уравнений в целых числах.</w:t>
      </w:r>
    </w:p>
    <w:p w:rsidR="00E9599F" w:rsidRPr="00414073" w:rsidRDefault="002D50F1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Многочленыот одного переменного. Схема Горнера.Теорема Безуиследствие из теоремы Безу.</w:t>
      </w:r>
      <w:r w:rsidR="00E9599F" w:rsidRPr="00414073">
        <w:rPr>
          <w:rFonts w:ascii="Times New Roman" w:eastAsia="Times New Roman" w:hAnsi="Times New Roman" w:cs="Times New Roman"/>
          <w:bCs/>
          <w:sz w:val="24"/>
          <w:szCs w:val="24"/>
        </w:rPr>
        <w:t>Решение алгебраических уравнений разложением на м</w:t>
      </w:r>
      <w:r w:rsidR="008266DB" w:rsidRPr="00414073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="00E9599F" w:rsidRPr="00414073">
        <w:rPr>
          <w:rFonts w:ascii="Times New Roman" w:eastAsia="Times New Roman" w:hAnsi="Times New Roman" w:cs="Times New Roman"/>
          <w:bCs/>
          <w:sz w:val="24"/>
          <w:szCs w:val="24"/>
        </w:rPr>
        <w:t>ожители. Делимость двучленов</w:t>
      </w:r>
    </w:p>
    <w:p w:rsidR="007767F8" w:rsidRPr="00414073" w:rsidRDefault="00E9599F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14073">
        <w:rPr>
          <w:lang w:val="en-US"/>
        </w:rPr>
        <w:t>x</w:t>
      </w:r>
      <w:r w:rsidRPr="00414073">
        <w:rPr>
          <w:vertAlign w:val="superscript"/>
          <w:lang w:val="en-US"/>
        </w:rPr>
        <w:t>m</w:t>
      </w:r>
      <w:proofErr w:type="spellEnd"/>
      <w:proofErr w:type="gramEnd"/>
      <w:r w:rsidRPr="00414073">
        <w:t xml:space="preserve"> ±</w:t>
      </w:r>
      <w:r w:rsidRPr="00414073">
        <w:rPr>
          <w:lang w:val="en-US"/>
        </w:rPr>
        <w:t>a</w:t>
      </w:r>
      <w:r w:rsidRPr="00414073">
        <w:rPr>
          <w:vertAlign w:val="superscript"/>
          <w:lang w:val="en-US"/>
        </w:rPr>
        <w:t>m</w:t>
      </w:r>
      <w:r w:rsidRPr="00414073">
        <w:t>на</w:t>
      </w:r>
      <w:r w:rsidR="00787A3F" w:rsidRPr="00414073">
        <w:t xml:space="preserve"> двучлен </w:t>
      </w:r>
      <w:proofErr w:type="spellStart"/>
      <w:r w:rsidRPr="00414073">
        <w:t>х±а</w:t>
      </w:r>
      <w:proofErr w:type="spellEnd"/>
      <w:r w:rsidRPr="00414073">
        <w:t xml:space="preserve">. 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  Симметрические многочлены. Многочлены от нескольких переменных.  Формулы Сокращённого умножения  для старших степеней. Бином Ньютона. Системы уравнений.</w:t>
      </w:r>
    </w:p>
    <w:p w:rsidR="009B1216" w:rsidRPr="00414073" w:rsidRDefault="007767F8" w:rsidP="00C501F5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Цель. </w:t>
      </w:r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Сформировать умения п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рименять свойства делимости, признаки делимости</w:t>
      </w:r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,р</w:t>
      </w:r>
      <w:r w:rsidRPr="00414073">
        <w:rPr>
          <w:rFonts w:ascii="Times New Roman" w:eastAsia="Times New Roman" w:hAnsi="Times New Roman" w:cs="Times New Roman"/>
          <w:bCs/>
          <w:sz w:val="24"/>
          <w:szCs w:val="24"/>
        </w:rPr>
        <w:t>ешать уравнения в целых числах</w:t>
      </w:r>
      <w:r w:rsidR="00232B3B" w:rsidRPr="00414073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7767F8" w:rsidRPr="00414073" w:rsidRDefault="007767F8" w:rsidP="00C501F5">
      <w:pPr>
        <w:pStyle w:val="a5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Style w:val="FontStyle57"/>
          <w:sz w:val="24"/>
          <w:szCs w:val="24"/>
          <w:lang w:eastAsia="en-US"/>
        </w:rPr>
        <w:t>выполнять арифметические операции над многочленами от одной пе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ременной; делить многочлен на многочлен с остатком; раскладывать многочлены на </w:t>
      </w:r>
      <w:proofErr w:type="spellStart"/>
      <w:r w:rsidRPr="00414073">
        <w:rPr>
          <w:rStyle w:val="FontStyle57"/>
          <w:sz w:val="24"/>
          <w:szCs w:val="24"/>
          <w:lang w:eastAsia="en-US"/>
        </w:rPr>
        <w:t>множители</w:t>
      </w:r>
      <w:proofErr w:type="gramStart"/>
      <w:r w:rsidR="00232B3B" w:rsidRPr="00414073">
        <w:rPr>
          <w:rStyle w:val="FontStyle57"/>
          <w:sz w:val="24"/>
          <w:szCs w:val="24"/>
          <w:lang w:eastAsia="en-US"/>
        </w:rPr>
        <w:t>,в</w:t>
      </w:r>
      <w:proofErr w:type="gramEnd"/>
      <w:r w:rsidRPr="00414073">
        <w:rPr>
          <w:rStyle w:val="FontStyle57"/>
          <w:sz w:val="24"/>
          <w:szCs w:val="24"/>
          <w:lang w:eastAsia="en-US"/>
        </w:rPr>
        <w:t>ычислять</w:t>
      </w:r>
      <w:proofErr w:type="spellEnd"/>
      <w:r w:rsidRPr="00414073">
        <w:rPr>
          <w:rStyle w:val="FontStyle57"/>
          <w:sz w:val="24"/>
          <w:szCs w:val="24"/>
          <w:lang w:eastAsia="en-US"/>
        </w:rPr>
        <w:t xml:space="preserve"> коэф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фициенты многочлена </w:t>
      </w:r>
      <w:r w:rsidRPr="00414073">
        <w:rPr>
          <w:rStyle w:val="FontStyle57"/>
          <w:sz w:val="24"/>
          <w:szCs w:val="24"/>
          <w:lang w:eastAsia="en-US"/>
        </w:rPr>
        <w:lastRenderedPageBreak/>
        <w:t>и ос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татка с помощью схемы </w:t>
      </w:r>
      <w:proofErr w:type="spellStart"/>
      <w:r w:rsidRPr="00414073">
        <w:rPr>
          <w:rStyle w:val="FontStyle57"/>
          <w:sz w:val="24"/>
          <w:szCs w:val="24"/>
          <w:lang w:eastAsia="en-US"/>
        </w:rPr>
        <w:t>Горнера</w:t>
      </w:r>
      <w:r w:rsidR="00731287" w:rsidRPr="00414073">
        <w:rPr>
          <w:rStyle w:val="FontStyle57"/>
          <w:sz w:val="24"/>
          <w:szCs w:val="24"/>
          <w:lang w:eastAsia="en-US"/>
        </w:rPr>
        <w:t>;н</w:t>
      </w:r>
      <w:r w:rsidRPr="00414073">
        <w:rPr>
          <w:rStyle w:val="FontStyle57"/>
          <w:sz w:val="24"/>
          <w:szCs w:val="24"/>
          <w:lang w:eastAsia="en-US"/>
        </w:rPr>
        <w:t>аходить</w:t>
      </w:r>
      <w:proofErr w:type="spellEnd"/>
      <w:r w:rsidRPr="00414073">
        <w:rPr>
          <w:rStyle w:val="FontStyle57"/>
          <w:sz w:val="24"/>
          <w:szCs w:val="24"/>
          <w:lang w:eastAsia="en-US"/>
        </w:rPr>
        <w:t xml:space="preserve"> значение многочлена при конкретном значении; выяснять, являет</w:t>
      </w:r>
      <w:r w:rsidRPr="00414073">
        <w:rPr>
          <w:rStyle w:val="FontStyle57"/>
          <w:sz w:val="24"/>
          <w:szCs w:val="24"/>
          <w:lang w:eastAsia="en-US"/>
        </w:rPr>
        <w:softHyphen/>
        <w:t>ся ли число корнем много</w:t>
      </w:r>
      <w:r w:rsidRPr="00414073">
        <w:rPr>
          <w:rStyle w:val="FontStyle57"/>
          <w:sz w:val="24"/>
          <w:szCs w:val="24"/>
          <w:lang w:eastAsia="en-US"/>
        </w:rPr>
        <w:softHyphen/>
        <w:t xml:space="preserve">члена; находить </w:t>
      </w:r>
      <w:r w:rsidR="00D111E0" w:rsidRPr="00414073">
        <w:rPr>
          <w:rStyle w:val="FontStyle57"/>
          <w:sz w:val="24"/>
          <w:szCs w:val="24"/>
          <w:lang w:eastAsia="en-US"/>
        </w:rPr>
        <w:t>корни мно</w:t>
      </w:r>
      <w:r w:rsidR="00D111E0" w:rsidRPr="00414073">
        <w:rPr>
          <w:rStyle w:val="FontStyle57"/>
          <w:sz w:val="24"/>
          <w:szCs w:val="24"/>
          <w:lang w:eastAsia="en-US"/>
        </w:rPr>
        <w:softHyphen/>
        <w:t xml:space="preserve">гочлена любой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степени</w:t>
      </w:r>
      <w:r w:rsidR="00731287" w:rsidRPr="00414073">
        <w:rPr>
          <w:rStyle w:val="FontStyle57"/>
          <w:sz w:val="24"/>
          <w:szCs w:val="24"/>
          <w:lang w:eastAsia="en-US"/>
        </w:rPr>
        <w:t>;в</w:t>
      </w:r>
      <w:r w:rsidR="00D111E0" w:rsidRPr="00414073">
        <w:rPr>
          <w:rStyle w:val="FontStyle57"/>
          <w:sz w:val="24"/>
          <w:szCs w:val="24"/>
          <w:lang w:eastAsia="en-US"/>
        </w:rPr>
        <w:t>ыяснять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, делится ли многочлен на двучлен; разлагать многочлен на множители, если известен один из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корней</w:t>
      </w:r>
      <w:proofErr w:type="gramStart"/>
      <w:r w:rsidR="00731287" w:rsidRPr="00414073">
        <w:rPr>
          <w:rStyle w:val="FontStyle57"/>
          <w:sz w:val="24"/>
          <w:szCs w:val="24"/>
          <w:lang w:eastAsia="en-US"/>
        </w:rPr>
        <w:t>,р</w:t>
      </w:r>
      <w:proofErr w:type="gramEnd"/>
      <w:r w:rsidR="00D111E0" w:rsidRPr="00414073">
        <w:rPr>
          <w:rStyle w:val="FontStyle57"/>
          <w:sz w:val="24"/>
          <w:szCs w:val="24"/>
          <w:lang w:eastAsia="en-US"/>
        </w:rPr>
        <w:t>ешать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 алгебраические уравнения, если известен один </w:t>
      </w:r>
      <w:proofErr w:type="spellStart"/>
      <w:r w:rsidR="00D111E0" w:rsidRPr="00414073">
        <w:rPr>
          <w:rStyle w:val="FontStyle57"/>
          <w:sz w:val="24"/>
          <w:szCs w:val="24"/>
          <w:lang w:eastAsia="en-US"/>
        </w:rPr>
        <w:t>корень</w:t>
      </w:r>
      <w:r w:rsidR="00731287" w:rsidRPr="00414073">
        <w:rPr>
          <w:rStyle w:val="FontStyle57"/>
          <w:sz w:val="24"/>
          <w:szCs w:val="24"/>
          <w:lang w:eastAsia="en-US"/>
        </w:rPr>
        <w:t>;н</w:t>
      </w:r>
      <w:r w:rsidR="00D111E0" w:rsidRPr="00414073">
        <w:rPr>
          <w:rStyle w:val="FontStyle57"/>
          <w:sz w:val="24"/>
          <w:szCs w:val="24"/>
          <w:lang w:eastAsia="en-US"/>
        </w:rPr>
        <w:t>аходить</w:t>
      </w:r>
      <w:proofErr w:type="spellEnd"/>
      <w:r w:rsidR="00D111E0" w:rsidRPr="00414073">
        <w:rPr>
          <w:rStyle w:val="FontStyle57"/>
          <w:sz w:val="24"/>
          <w:szCs w:val="24"/>
          <w:lang w:eastAsia="en-US"/>
        </w:rPr>
        <w:t xml:space="preserve"> частное отделения и остаток двучлена </w:t>
      </w:r>
      <w:proofErr w:type="spellStart"/>
      <w:r w:rsidR="00D111E0" w:rsidRPr="00414073">
        <w:rPr>
          <w:lang w:val="en-US"/>
        </w:rPr>
        <w:t>x</w:t>
      </w:r>
      <w:r w:rsidR="00D111E0" w:rsidRPr="00414073">
        <w:rPr>
          <w:vertAlign w:val="superscript"/>
          <w:lang w:val="en-US"/>
        </w:rPr>
        <w:t>m</w:t>
      </w:r>
      <w:proofErr w:type="spellEnd"/>
      <w:r w:rsidR="00D111E0" w:rsidRPr="00414073">
        <w:t xml:space="preserve"> ±</w:t>
      </w:r>
      <w:r w:rsidR="00D111E0" w:rsidRPr="00414073">
        <w:rPr>
          <w:lang w:val="en-US"/>
        </w:rPr>
        <w:t>a</w:t>
      </w:r>
      <w:r w:rsidR="00D111E0" w:rsidRPr="00414073">
        <w:rPr>
          <w:vertAlign w:val="superscript"/>
          <w:lang w:val="en-US"/>
        </w:rPr>
        <w:t>m</w:t>
      </w:r>
      <w:r w:rsidR="00D111E0" w:rsidRPr="00414073">
        <w:t>на</w:t>
      </w:r>
      <w:r w:rsidR="00787A3F" w:rsidRPr="00414073">
        <w:t xml:space="preserve"> двучлен </w:t>
      </w:r>
      <w:proofErr w:type="spellStart"/>
      <w:r w:rsidR="00D111E0" w:rsidRPr="00414073">
        <w:t>х±а</w:t>
      </w:r>
      <w:r w:rsidR="00731287" w:rsidRPr="00414073">
        <w:t>;</w:t>
      </w:r>
      <w:r w:rsidR="00731287" w:rsidRPr="00414073">
        <w:rPr>
          <w:rStyle w:val="FontStyle57"/>
          <w:sz w:val="24"/>
          <w:szCs w:val="24"/>
        </w:rPr>
        <w:t>н</w:t>
      </w:r>
      <w:r w:rsidR="00D111E0" w:rsidRPr="00414073">
        <w:rPr>
          <w:rStyle w:val="FontStyle57"/>
          <w:sz w:val="24"/>
          <w:szCs w:val="24"/>
        </w:rPr>
        <w:t>е</w:t>
      </w:r>
      <w:proofErr w:type="spellEnd"/>
      <w:r w:rsidR="00D111E0" w:rsidRPr="00414073">
        <w:rPr>
          <w:rStyle w:val="FontStyle57"/>
          <w:sz w:val="24"/>
          <w:szCs w:val="24"/>
        </w:rPr>
        <w:t xml:space="preserve"> решая квадратного уравнения, составлять новое квадратное уравнение, корнями которого будут квадраты корней, </w:t>
      </w:r>
      <w:r w:rsidR="008266DB" w:rsidRPr="00414073">
        <w:rPr>
          <w:rStyle w:val="FontStyle57"/>
          <w:sz w:val="24"/>
          <w:szCs w:val="24"/>
        </w:rPr>
        <w:t xml:space="preserve"> кор</w:t>
      </w:r>
      <w:r w:rsidR="00787A3F" w:rsidRPr="00414073">
        <w:rPr>
          <w:rStyle w:val="FontStyle57"/>
          <w:sz w:val="24"/>
          <w:szCs w:val="24"/>
        </w:rPr>
        <w:t>н</w:t>
      </w:r>
      <w:r w:rsidR="008266DB" w:rsidRPr="00414073">
        <w:rPr>
          <w:rStyle w:val="FontStyle57"/>
          <w:sz w:val="24"/>
          <w:szCs w:val="24"/>
        </w:rPr>
        <w:t xml:space="preserve">и, </w:t>
      </w:r>
      <w:r w:rsidR="00D111E0" w:rsidRPr="00414073">
        <w:rPr>
          <w:rStyle w:val="FontStyle57"/>
          <w:sz w:val="24"/>
          <w:szCs w:val="24"/>
        </w:rPr>
        <w:t>обратные корням</w:t>
      </w:r>
      <w:r w:rsidR="008266DB" w:rsidRPr="00414073">
        <w:rPr>
          <w:rStyle w:val="FontStyle57"/>
          <w:sz w:val="24"/>
          <w:szCs w:val="24"/>
        </w:rPr>
        <w:t xml:space="preserve"> данного уравнения</w:t>
      </w:r>
      <w:r w:rsidR="00731287" w:rsidRPr="00414073">
        <w:rPr>
          <w:rStyle w:val="FontStyle57"/>
          <w:sz w:val="24"/>
          <w:szCs w:val="24"/>
        </w:rPr>
        <w:t>;</w:t>
      </w:r>
      <w:r w:rsidR="008266DB" w:rsidRPr="00414073">
        <w:rPr>
          <w:rStyle w:val="FontStyle57"/>
          <w:sz w:val="24"/>
          <w:szCs w:val="24"/>
        </w:rPr>
        <w:t xml:space="preserve">. </w:t>
      </w:r>
      <w:r w:rsidR="00731287" w:rsidRPr="00414073">
        <w:rPr>
          <w:rStyle w:val="FontStyle57"/>
          <w:sz w:val="24"/>
          <w:szCs w:val="24"/>
        </w:rPr>
        <w:t>о</w:t>
      </w:r>
      <w:r w:rsidR="008266DB" w:rsidRPr="00414073">
        <w:rPr>
          <w:rStyle w:val="FontStyle57"/>
          <w:sz w:val="24"/>
          <w:szCs w:val="24"/>
        </w:rPr>
        <w:t>пределять однородные многочлены от нескольких переменных  и способы их преобразования</w:t>
      </w:r>
      <w:r w:rsidR="00731287" w:rsidRPr="00414073">
        <w:rPr>
          <w:rStyle w:val="FontStyle57"/>
          <w:sz w:val="24"/>
          <w:szCs w:val="24"/>
        </w:rPr>
        <w:t>,з</w:t>
      </w:r>
      <w:r w:rsidR="008266DB" w:rsidRPr="00414073">
        <w:rPr>
          <w:rStyle w:val="FontStyle57"/>
          <w:sz w:val="24"/>
          <w:szCs w:val="24"/>
        </w:rPr>
        <w:t>аписывать разложение бинома любой степени, пользуясь формулой бинома Ньютона; вычислять сумму биноминальных коэффициентов</w:t>
      </w:r>
      <w:r w:rsidR="00731287" w:rsidRPr="00414073">
        <w:rPr>
          <w:rStyle w:val="FontStyle57"/>
          <w:sz w:val="24"/>
          <w:szCs w:val="24"/>
        </w:rPr>
        <w:t>,</w:t>
      </w:r>
      <w:r w:rsidR="00731287" w:rsidRPr="00414073">
        <w:rPr>
          <w:rStyle w:val="FontStyle57"/>
          <w:sz w:val="24"/>
          <w:szCs w:val="24"/>
          <w:lang w:eastAsia="en-US"/>
        </w:rPr>
        <w:t>р</w:t>
      </w:r>
      <w:r w:rsidR="008266DB" w:rsidRPr="00414073">
        <w:rPr>
          <w:rStyle w:val="FontStyle57"/>
          <w:sz w:val="24"/>
          <w:szCs w:val="24"/>
          <w:lang w:eastAsia="en-US"/>
        </w:rPr>
        <w:t>ешать системы двух уравнений с двумя не</w:t>
      </w:r>
      <w:r w:rsidR="008266DB" w:rsidRPr="00414073">
        <w:rPr>
          <w:rStyle w:val="FontStyle57"/>
          <w:sz w:val="24"/>
          <w:szCs w:val="24"/>
          <w:lang w:eastAsia="en-US"/>
        </w:rPr>
        <w:softHyphen/>
        <w:t>известными, где хотя бы одно уравнение не является линейным, а другое уравне</w:t>
      </w:r>
      <w:r w:rsidR="008266DB" w:rsidRPr="00414073">
        <w:rPr>
          <w:rStyle w:val="FontStyle57"/>
          <w:sz w:val="24"/>
          <w:szCs w:val="24"/>
          <w:lang w:eastAsia="en-US"/>
        </w:rPr>
        <w:softHyphen/>
        <w:t>ние является квадратичным или рациональным.</w:t>
      </w:r>
    </w:p>
    <w:p w:rsidR="009B1216" w:rsidRPr="00414073" w:rsidRDefault="00414073" w:rsidP="009B121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446"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pacing w:val="-23"/>
          <w:sz w:val="24"/>
          <w:szCs w:val="24"/>
        </w:rPr>
        <w:t xml:space="preserve">        4</w:t>
      </w:r>
      <w:r w:rsidR="009B1216" w:rsidRPr="00414073">
        <w:rPr>
          <w:rFonts w:ascii="Times New Roman" w:eastAsia="Times New Roman" w:hAnsi="Times New Roman"/>
          <w:b/>
          <w:spacing w:val="-23"/>
          <w:sz w:val="24"/>
          <w:szCs w:val="24"/>
        </w:rPr>
        <w:t>..</w:t>
      </w:r>
      <w:r w:rsidR="008F7371">
        <w:rPr>
          <w:rFonts w:ascii="Times New Roman" w:eastAsia="Times New Roman" w:hAnsi="Times New Roman"/>
          <w:b/>
          <w:spacing w:val="-23"/>
          <w:sz w:val="24"/>
          <w:szCs w:val="24"/>
        </w:rPr>
        <w:t xml:space="preserve"> </w:t>
      </w:r>
      <w:r w:rsidR="009B1216" w:rsidRPr="00414073">
        <w:rPr>
          <w:rFonts w:ascii="Times New Roman" w:eastAsia="Times New Roman" w:hAnsi="Times New Roman"/>
          <w:b/>
          <w:spacing w:val="-23"/>
          <w:sz w:val="24"/>
          <w:szCs w:val="24"/>
        </w:rPr>
        <w:t>Пе</w:t>
      </w:r>
      <w:r w:rsidR="009B1216" w:rsidRPr="00414073">
        <w:rPr>
          <w:rFonts w:ascii="Times New Roman" w:eastAsia="Times New Roman" w:hAnsi="Times New Roman"/>
          <w:b/>
          <w:sz w:val="24"/>
          <w:szCs w:val="24"/>
        </w:rPr>
        <w:t xml:space="preserve">рпендикулярность прямых и плоскостей </w:t>
      </w:r>
    </w:p>
    <w:p w:rsidR="009B1216" w:rsidRPr="00414073" w:rsidRDefault="009B1216" w:rsidP="007261FA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 w:firstLine="42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sz w:val="24"/>
          <w:szCs w:val="24"/>
        </w:rPr>
        <w:t xml:space="preserve">Угол между 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прямыми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прямых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. Перпендикулярность прямой и плоскости. Перпендикулярныепрямые  в пространстве. Признак перпендикулярности прямой и плоскости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.Т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еорема о прямой, перпендикулярной к плоскости.Ортогональное проектирование. Перпендикуляр и наклонная. Угол между прямой и плоскостью.Расстояние от точки до плоскости. Теорема о трех перпендикулярах. Решение задач.Двугранный угол. Признак перпендикулярности двух плоскостей. Линейный угол двугранного  угла. Перпендикулярность плоскостей. Признак перпендикулярности  двух плоскостей. Расстояние между точками, прямыми и плоскостями. Прямоугольный параллелепипед.</w:t>
      </w:r>
    </w:p>
    <w:p w:rsidR="00731287" w:rsidRDefault="00731287" w:rsidP="009B121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b/>
          <w:sz w:val="24"/>
          <w:szCs w:val="24"/>
        </w:rPr>
        <w:t>Цель</w:t>
      </w:r>
      <w:r w:rsidRPr="00414073">
        <w:rPr>
          <w:rFonts w:ascii="Times New Roman" w:eastAsia="Times New Roman" w:hAnsi="Times New Roman"/>
          <w:sz w:val="24"/>
          <w:szCs w:val="24"/>
        </w:rPr>
        <w:t xml:space="preserve">.  Сформировать умение доказывать перпендикулярность прямой и плоскости, перпендикулярность плоскостей, используя теоремы- признаки и теорему о трёх перпендикулярах; находить наклонную или её проекцию, используя  </w:t>
      </w:r>
      <w:r w:rsidR="0001575A" w:rsidRPr="00414073">
        <w:rPr>
          <w:rFonts w:ascii="Times New Roman" w:eastAsia="Times New Roman" w:hAnsi="Times New Roman"/>
          <w:sz w:val="24"/>
          <w:szCs w:val="24"/>
        </w:rPr>
        <w:t xml:space="preserve"> соотношения в прямоугольном треугольнике</w:t>
      </w:r>
      <w:r w:rsidR="007A7751" w:rsidRPr="00414073">
        <w:rPr>
          <w:rFonts w:ascii="Times New Roman" w:eastAsia="Times New Roman" w:hAnsi="Times New Roman"/>
          <w:sz w:val="24"/>
          <w:szCs w:val="24"/>
        </w:rPr>
        <w:t>; находить угол  между диагональю  прямоугольного параллелепипеда и одной из его граней.</w:t>
      </w:r>
    </w:p>
    <w:p w:rsidR="00414073" w:rsidRPr="00414073" w:rsidRDefault="00414073" w:rsidP="009B121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5. Степень с действительным показателем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9B1216" w:rsidRDefault="009B1216" w:rsidP="009B1216">
      <w:pPr>
        <w:pStyle w:val="a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14073">
        <w:rPr>
          <w:rFonts w:ascii="Times New Roman" w:hAnsi="Times New Roman"/>
          <w:b/>
          <w:sz w:val="24"/>
          <w:szCs w:val="24"/>
        </w:rPr>
        <w:t>Цель:</w:t>
      </w:r>
      <w:r w:rsidRPr="00414073">
        <w:rPr>
          <w:rFonts w:ascii="Times New Roman" w:hAnsi="Times New Roman"/>
          <w:sz w:val="24"/>
          <w:szCs w:val="24"/>
        </w:rPr>
        <w:t>формирование понятия степени с действительным показателем; выработка умения выполнять преобразования выражений, содержащих степень с действительным показател</w:t>
      </w:r>
      <w:r w:rsidR="007C18B6" w:rsidRPr="00414073">
        <w:rPr>
          <w:rFonts w:ascii="Times New Roman" w:hAnsi="Times New Roman"/>
          <w:sz w:val="24"/>
          <w:szCs w:val="24"/>
        </w:rPr>
        <w:t>ем.</w:t>
      </w:r>
    </w:p>
    <w:p w:rsidR="00414073" w:rsidRPr="00414073" w:rsidRDefault="00414073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D0344E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B1216" w:rsidRPr="00414073">
        <w:rPr>
          <w:rFonts w:ascii="Times New Roman" w:hAnsi="Times New Roman" w:cs="Times New Roman"/>
          <w:b/>
          <w:sz w:val="24"/>
          <w:szCs w:val="24"/>
        </w:rPr>
        <w:t>6. Степенная функция.</w:t>
      </w:r>
    </w:p>
    <w:p w:rsidR="009B1216" w:rsidRPr="00414073" w:rsidRDefault="009B1216" w:rsidP="007261FA">
      <w:pPr>
        <w:pStyle w:val="a5"/>
        <w:spacing w:before="120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Степенная функция, её свойства и график. Взаимно обратные функции. Сложные функции. Дробно-линейная функция. Равносильные уравнения и неравенства. Иррациональные уравнения. Иррациональные неравенства.</w:t>
      </w:r>
      <w:r w:rsidR="007C18B6" w:rsidRPr="00414073">
        <w:rPr>
          <w:rFonts w:ascii="Times New Roman" w:hAnsi="Times New Roman" w:cs="Times New Roman"/>
          <w:sz w:val="24"/>
          <w:szCs w:val="24"/>
        </w:rPr>
        <w:t xml:space="preserve"> Системы иррациональных уравнений.</w:t>
      </w:r>
    </w:p>
    <w:p w:rsidR="009B1216" w:rsidRDefault="009B1216" w:rsidP="009B1216">
      <w:pPr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before="120"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414073">
        <w:rPr>
          <w:rFonts w:ascii="Times New Roman" w:hAnsi="Times New Roman"/>
          <w:b/>
          <w:sz w:val="24"/>
          <w:szCs w:val="24"/>
        </w:rPr>
        <w:t>Цель:</w:t>
      </w:r>
      <w:r w:rsidRPr="00414073">
        <w:rPr>
          <w:rFonts w:ascii="Times New Roman" w:hAnsi="Times New Roman"/>
          <w:sz w:val="24"/>
          <w:szCs w:val="24"/>
        </w:rPr>
        <w:t xml:space="preserve"> обобщение и систематизация знаний учащихся о степенной функции, а также знакомство с многообразием свойств и графиков степенной функции  в зависимости от значений оснований и показателей степени, формирование умения решать простейшие иррациональные уравнения.</w:t>
      </w:r>
    </w:p>
    <w:p w:rsidR="009B1216" w:rsidRPr="00414073" w:rsidRDefault="009B1216" w:rsidP="009B1216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38" w:after="0" w:line="475" w:lineRule="exact"/>
        <w:ind w:left="284"/>
        <w:rPr>
          <w:rFonts w:ascii="Times New Roman" w:eastAsia="Times New Roman" w:hAnsi="Times New Roman" w:cs="Times New Roman"/>
          <w:position w:val="4"/>
          <w:sz w:val="24"/>
          <w:szCs w:val="24"/>
        </w:rPr>
      </w:pPr>
      <w:r w:rsidRPr="007E54E1">
        <w:rPr>
          <w:rFonts w:ascii="Times New Roman" w:eastAsia="Times New Roman" w:hAnsi="Times New Roman"/>
          <w:b/>
          <w:spacing w:val="-25"/>
          <w:sz w:val="24"/>
          <w:szCs w:val="24"/>
        </w:rPr>
        <w:t>7</w:t>
      </w:r>
      <w:r w:rsidRPr="00414073">
        <w:rPr>
          <w:rFonts w:ascii="Times New Roman" w:eastAsia="Times New Roman" w:hAnsi="Times New Roman"/>
          <w:spacing w:val="-25"/>
          <w:sz w:val="24"/>
          <w:szCs w:val="24"/>
        </w:rPr>
        <w:t>.</w:t>
      </w:r>
      <w:r w:rsidRPr="00414073">
        <w:rPr>
          <w:rFonts w:ascii="Times New Roman" w:eastAsia="Times New Roman" w:hAnsi="Times New Roman" w:cs="Times New Roman"/>
          <w:b/>
          <w:position w:val="4"/>
          <w:sz w:val="24"/>
          <w:szCs w:val="24"/>
        </w:rPr>
        <w:t xml:space="preserve"> Многогранники  </w:t>
      </w:r>
    </w:p>
    <w:p w:rsidR="009B1216" w:rsidRPr="00414073" w:rsidRDefault="00414073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9B1216" w:rsidRPr="00414073">
        <w:rPr>
          <w:rFonts w:ascii="Times New Roman" w:eastAsia="Times New Roman" w:hAnsi="Times New Roman" w:cs="Times New Roman"/>
          <w:sz w:val="24"/>
          <w:szCs w:val="24"/>
        </w:rPr>
        <w:t>ногогранные углы. Выпуклые многогранники и их свойства. Понятие многогранника. Призма.Пирамида. Правильная пирамида. Усеченная пирамида.Решение задач на пирамиду. Симметрия в пространстве.Понятие правильных многогранников. Элементы симметрии правильных многогранников. Правильные многогранники. Решение задач.</w:t>
      </w:r>
    </w:p>
    <w:p w:rsidR="00381550" w:rsidRDefault="00381550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414073">
        <w:rPr>
          <w:rFonts w:ascii="Times New Roman" w:eastAsia="Times New Roman" w:hAnsi="Times New Roman" w:cs="Times New Roman"/>
          <w:sz w:val="24"/>
          <w:szCs w:val="24"/>
        </w:rPr>
        <w:t xml:space="preserve">.  Сформировать умения </w:t>
      </w:r>
      <w:r w:rsidR="00232B3B" w:rsidRPr="00414073">
        <w:rPr>
          <w:rFonts w:ascii="Times New Roman" w:eastAsia="Times New Roman" w:hAnsi="Times New Roman" w:cs="Times New Roman"/>
          <w:sz w:val="24"/>
          <w:szCs w:val="24"/>
        </w:rPr>
        <w:t>распознавать многогранники на моделях и чертежах, выполнять чертежи по условию задачи; строить сечения, призмы, пирамиды; находить элементы призмы, пирамиды, находить площадь боковой поверхности и площади всей поверхности многогранников.</w:t>
      </w:r>
    </w:p>
    <w:p w:rsidR="00414073" w:rsidRPr="00414073" w:rsidRDefault="00414073" w:rsidP="009B1216">
      <w:pPr>
        <w:pStyle w:val="a5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8. Показательная функция.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lastRenderedPageBreak/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9B1216" w:rsidRDefault="009B1216" w:rsidP="009B1216">
      <w:pPr>
        <w:pStyle w:val="a5"/>
        <w:spacing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Цель:</w:t>
      </w:r>
      <w:r w:rsidRPr="00414073">
        <w:rPr>
          <w:rFonts w:ascii="Times New Roman" w:hAnsi="Times New Roman" w:cs="Times New Roman"/>
          <w:sz w:val="24"/>
          <w:szCs w:val="24"/>
        </w:rPr>
        <w:t>знакомство с показательной функцией, её свойствами и графиком; формирование умения решать показательные уравнения и неравенства, системы, содержащие показательные уравнения.</w:t>
      </w:r>
    </w:p>
    <w:p w:rsidR="00414073" w:rsidRPr="00414073" w:rsidRDefault="00414073" w:rsidP="009B1216">
      <w:pPr>
        <w:pStyle w:val="a5"/>
        <w:spacing w:line="24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8"/>
        <w:widowControl w:val="0"/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240" w:lineRule="atLeast"/>
        <w:ind w:left="284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b/>
          <w:sz w:val="24"/>
          <w:szCs w:val="24"/>
        </w:rPr>
        <w:t xml:space="preserve">9. Векторы в пространстве </w:t>
      </w:r>
    </w:p>
    <w:p w:rsidR="003A5A5F" w:rsidRPr="00414073" w:rsidRDefault="009B1216" w:rsidP="007261FA">
      <w:pPr>
        <w:pStyle w:val="a8"/>
        <w:spacing w:after="0" w:line="240" w:lineRule="auto"/>
        <w:ind w:left="284" w:firstLine="42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sz w:val="24"/>
          <w:szCs w:val="24"/>
        </w:rPr>
        <w:t>Векторы в пространстве. Сложение и вычитание векторов</w:t>
      </w:r>
      <w:proofErr w:type="gramStart"/>
      <w:r w:rsidRPr="00414073">
        <w:rPr>
          <w:rFonts w:ascii="Times New Roman" w:eastAsia="Times New Roman" w:hAnsi="Times New Roman"/>
          <w:sz w:val="24"/>
          <w:szCs w:val="24"/>
        </w:rPr>
        <w:t>.У</w:t>
      </w:r>
      <w:proofErr w:type="gramEnd"/>
      <w:r w:rsidRPr="00414073">
        <w:rPr>
          <w:rFonts w:ascii="Times New Roman" w:eastAsia="Times New Roman" w:hAnsi="Times New Roman"/>
          <w:sz w:val="24"/>
          <w:szCs w:val="24"/>
        </w:rPr>
        <w:t>множение вектора на число.Коллинеарные и компланарные векторы.Компланарные векторы. Правило параллелепипеда. Разложение вектора по трем</w:t>
      </w:r>
      <w:r w:rsidR="002671A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14073">
        <w:rPr>
          <w:rFonts w:ascii="Times New Roman" w:eastAsia="Times New Roman" w:hAnsi="Times New Roman"/>
          <w:sz w:val="24"/>
          <w:szCs w:val="24"/>
        </w:rPr>
        <w:t>не</w:t>
      </w:r>
      <w:r w:rsidR="002671A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414073">
        <w:rPr>
          <w:rFonts w:ascii="Times New Roman" w:eastAsia="Times New Roman" w:hAnsi="Times New Roman"/>
          <w:sz w:val="24"/>
          <w:szCs w:val="24"/>
        </w:rPr>
        <w:t>комланарным</w:t>
      </w:r>
      <w:proofErr w:type="spellEnd"/>
      <w:r w:rsidRPr="00414073">
        <w:rPr>
          <w:rFonts w:ascii="Times New Roman" w:eastAsia="Times New Roman" w:hAnsi="Times New Roman"/>
          <w:sz w:val="24"/>
          <w:szCs w:val="24"/>
        </w:rPr>
        <w:t xml:space="preserve"> </w:t>
      </w:r>
      <w:r w:rsidR="002671A7">
        <w:rPr>
          <w:rFonts w:ascii="Times New Roman" w:eastAsia="Times New Roman" w:hAnsi="Times New Roman"/>
          <w:sz w:val="24"/>
          <w:szCs w:val="24"/>
        </w:rPr>
        <w:t xml:space="preserve"> </w:t>
      </w:r>
      <w:r w:rsidRPr="00414073">
        <w:rPr>
          <w:rFonts w:ascii="Times New Roman" w:eastAsia="Times New Roman" w:hAnsi="Times New Roman"/>
          <w:sz w:val="24"/>
          <w:szCs w:val="24"/>
        </w:rPr>
        <w:t>векторам. Решение задач. Параллельный перенос.</w:t>
      </w:r>
    </w:p>
    <w:p w:rsidR="009B1216" w:rsidRDefault="003A5A5F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414073">
        <w:rPr>
          <w:rFonts w:ascii="Times New Roman" w:eastAsia="Times New Roman" w:hAnsi="Times New Roman"/>
          <w:b/>
          <w:sz w:val="24"/>
          <w:szCs w:val="24"/>
        </w:rPr>
        <w:t>Цель</w:t>
      </w:r>
      <w:r w:rsidRPr="00414073">
        <w:rPr>
          <w:rFonts w:ascii="Times New Roman" w:eastAsia="Times New Roman" w:hAnsi="Times New Roman"/>
          <w:sz w:val="24"/>
          <w:szCs w:val="24"/>
        </w:rPr>
        <w:t>.</w:t>
      </w:r>
      <w:r w:rsidR="002671A7">
        <w:rPr>
          <w:rFonts w:ascii="Times New Roman" w:eastAsia="Times New Roman" w:hAnsi="Times New Roman"/>
          <w:sz w:val="24"/>
          <w:szCs w:val="24"/>
        </w:rPr>
        <w:t xml:space="preserve"> </w:t>
      </w:r>
      <w:r w:rsidR="00381550" w:rsidRPr="00414073">
        <w:rPr>
          <w:rFonts w:ascii="Times New Roman" w:eastAsia="Times New Roman" w:hAnsi="Times New Roman"/>
          <w:sz w:val="24"/>
          <w:szCs w:val="24"/>
        </w:rPr>
        <w:t xml:space="preserve">Сформировать умение находить </w:t>
      </w:r>
      <w:proofErr w:type="spellStart"/>
      <w:r w:rsidR="00381550" w:rsidRPr="00414073">
        <w:rPr>
          <w:rFonts w:ascii="Times New Roman" w:eastAsia="Times New Roman" w:hAnsi="Times New Roman"/>
          <w:sz w:val="24"/>
          <w:szCs w:val="24"/>
        </w:rPr>
        <w:t>сонаправленные</w:t>
      </w:r>
      <w:proofErr w:type="spellEnd"/>
      <w:r w:rsidR="00381550" w:rsidRPr="00414073">
        <w:rPr>
          <w:rFonts w:ascii="Times New Roman" w:eastAsia="Times New Roman" w:hAnsi="Times New Roman"/>
          <w:sz w:val="24"/>
          <w:szCs w:val="24"/>
        </w:rPr>
        <w:t>, противоположно направленные, равные векторы; выражать вектор через два заданных вектора, раскладывать вектор по трём некомпланарным векторам.</w:t>
      </w:r>
    </w:p>
    <w:p w:rsidR="00414073" w:rsidRPr="00414073" w:rsidRDefault="00414073" w:rsidP="009B1216">
      <w:pPr>
        <w:pStyle w:val="a8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10.Логарифмическая функция.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9B1216" w:rsidRDefault="009B1216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>Цель:</w:t>
      </w:r>
      <w:r w:rsidRPr="00414073">
        <w:rPr>
          <w:rFonts w:ascii="Times New Roman" w:hAnsi="Times New Roman" w:cs="Times New Roman"/>
          <w:sz w:val="24"/>
          <w:szCs w:val="24"/>
        </w:rPr>
        <w:t xml:space="preserve"> знакомство с логарифмической функцией, её свойствами и графиком; формирование умения решать логарифмические уравнения и неравенства, системы, содержащие логарифмические уравнения.</w:t>
      </w:r>
    </w:p>
    <w:p w:rsidR="00414073" w:rsidRPr="00414073" w:rsidRDefault="0041407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11.Тригонометрические формулы. 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Радианная мера угла. Поворот точки вокруг начала координат. Определение синуса, косинуса, тангенса угла.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–α. Формулы сложения. Синус, косинус и тангенс двойного угла. Синус, косинус и тангенс половинного угла. Формулы приведения. Сумма и разность синусов. Сумма и разность косинусов. Произведение синусов и косинусов. </w:t>
      </w:r>
    </w:p>
    <w:p w:rsidR="003C01D3" w:rsidRDefault="003C01D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Цель.  </w:t>
      </w:r>
      <w:r w:rsidRPr="00414073">
        <w:rPr>
          <w:rFonts w:ascii="Times New Roman" w:hAnsi="Times New Roman" w:cs="Times New Roman"/>
          <w:sz w:val="24"/>
          <w:szCs w:val="24"/>
        </w:rPr>
        <w:t xml:space="preserve">  Формирование умения  применять формулы тригонометрии для преобраз</w:t>
      </w:r>
      <w:r w:rsidR="000C6A23" w:rsidRPr="00414073">
        <w:rPr>
          <w:rFonts w:ascii="Times New Roman" w:hAnsi="Times New Roman" w:cs="Times New Roman"/>
          <w:sz w:val="24"/>
          <w:szCs w:val="24"/>
        </w:rPr>
        <w:t>о</w:t>
      </w:r>
      <w:r w:rsidRPr="00414073">
        <w:rPr>
          <w:rFonts w:ascii="Times New Roman" w:hAnsi="Times New Roman" w:cs="Times New Roman"/>
          <w:sz w:val="24"/>
          <w:szCs w:val="24"/>
        </w:rPr>
        <w:t>вания выражений</w:t>
      </w:r>
      <w:r w:rsidR="000C6A23" w:rsidRPr="00414073">
        <w:rPr>
          <w:rFonts w:ascii="Times New Roman" w:hAnsi="Times New Roman" w:cs="Times New Roman"/>
          <w:sz w:val="24"/>
          <w:szCs w:val="24"/>
        </w:rPr>
        <w:t>, доказательства тождеств и нахождения значений выражений.</w:t>
      </w:r>
    </w:p>
    <w:p w:rsidR="00414073" w:rsidRPr="00414073" w:rsidRDefault="00414073" w:rsidP="009B1216">
      <w:pPr>
        <w:pStyle w:val="a5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D0344E" w:rsidP="009B1216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="009B1216"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9B1216" w:rsidRPr="0041407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9B1216" w:rsidRPr="00414073">
        <w:rPr>
          <w:rFonts w:ascii="Times New Roman" w:hAnsi="Times New Roman" w:cs="Times New Roman"/>
          <w:b/>
          <w:sz w:val="24"/>
          <w:szCs w:val="24"/>
        </w:rPr>
        <w:t>Тригонометрические уравнения.</w:t>
      </w:r>
    </w:p>
    <w:p w:rsidR="009B1216" w:rsidRPr="00414073" w:rsidRDefault="009B1216" w:rsidP="007261FA">
      <w:pPr>
        <w:pStyle w:val="a5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414073">
        <w:rPr>
          <w:rFonts w:ascii="Times New Roman" w:hAnsi="Times New Roman" w:cs="Times New Roman"/>
          <w:sz w:val="24"/>
          <w:szCs w:val="24"/>
        </w:rPr>
        <w:t xml:space="preserve">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cosx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sinx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Уравнение </w:t>
      </w:r>
      <w:proofErr w:type="spellStart"/>
      <w:r w:rsidRPr="00414073">
        <w:rPr>
          <w:rFonts w:ascii="Times New Roman" w:hAnsi="Times New Roman" w:cs="Times New Roman"/>
          <w:sz w:val="24"/>
          <w:szCs w:val="24"/>
          <w:lang w:val="en-US"/>
        </w:rPr>
        <w:t>tgx</w:t>
      </w:r>
      <w:proofErr w:type="spellEnd"/>
      <w:r w:rsidRPr="00414073">
        <w:rPr>
          <w:rFonts w:ascii="Times New Roman" w:hAnsi="Times New Roman" w:cs="Times New Roman"/>
          <w:sz w:val="24"/>
          <w:szCs w:val="24"/>
        </w:rPr>
        <w:t xml:space="preserve"> = </w:t>
      </w:r>
      <w:r w:rsidRPr="00414073">
        <w:rPr>
          <w:rFonts w:ascii="Cambria Math" w:hAnsi="Cambria Math" w:cs="Cambria Math"/>
          <w:sz w:val="24"/>
          <w:szCs w:val="24"/>
          <w:lang w:val="en-US"/>
        </w:rPr>
        <w:t>𝒶</w:t>
      </w:r>
      <w:r w:rsidRPr="00414073">
        <w:rPr>
          <w:rFonts w:ascii="Times New Roman" w:hAnsi="Times New Roman" w:cs="Times New Roman"/>
          <w:sz w:val="24"/>
          <w:szCs w:val="24"/>
        </w:rPr>
        <w:t xml:space="preserve">. Тригонометрические уравнения, сводящиеся к </w:t>
      </w:r>
      <w:proofErr w:type="gramStart"/>
      <w:r w:rsidRPr="00414073">
        <w:rPr>
          <w:rFonts w:ascii="Times New Roman" w:hAnsi="Times New Roman" w:cs="Times New Roman"/>
          <w:sz w:val="24"/>
          <w:szCs w:val="24"/>
        </w:rPr>
        <w:t>алгебраическим</w:t>
      </w:r>
      <w:proofErr w:type="gramEnd"/>
      <w:r w:rsidRPr="00414073">
        <w:rPr>
          <w:rFonts w:ascii="Times New Roman" w:hAnsi="Times New Roman" w:cs="Times New Roman"/>
          <w:sz w:val="24"/>
          <w:szCs w:val="24"/>
        </w:rPr>
        <w:t>. Однородные и линейные уравнения. Методы замены неизвестного и разложения на множители, метод оценки правой и левой частей тригонометрического уравнения. Тригонометрические уравнения различных видов. Системы тригонометрических уравнений. Тригонометрические неравенства.</w:t>
      </w:r>
    </w:p>
    <w:p w:rsidR="009B1216" w:rsidRDefault="00D0344E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9B1216" w:rsidRPr="00414073">
        <w:rPr>
          <w:rFonts w:ascii="Times New Roman" w:hAnsi="Times New Roman" w:cs="Times New Roman"/>
          <w:b/>
          <w:sz w:val="24"/>
          <w:szCs w:val="24"/>
        </w:rPr>
        <w:t>Цель:</w:t>
      </w:r>
      <w:r w:rsidR="009B1216" w:rsidRPr="00414073">
        <w:rPr>
          <w:rFonts w:ascii="Times New Roman" w:hAnsi="Times New Roman" w:cs="Times New Roman"/>
          <w:sz w:val="24"/>
          <w:szCs w:val="24"/>
        </w:rPr>
        <w:t xml:space="preserve"> формирование умения решать простейшие тригонометрические уравнения, знакомство с некоторыми приёмами решения тригонометрических уравнений.</w:t>
      </w:r>
    </w:p>
    <w:p w:rsidR="00414073" w:rsidRPr="00414073" w:rsidRDefault="00414073" w:rsidP="009B1216">
      <w:pPr>
        <w:pStyle w:val="a5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B1216" w:rsidRPr="00414073" w:rsidRDefault="009B1216" w:rsidP="009B1216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hAnsi="Times New Roman" w:cs="Times New Roman"/>
          <w:b/>
          <w:sz w:val="24"/>
          <w:szCs w:val="24"/>
        </w:rPr>
        <w:t xml:space="preserve">     13. Заключительное повторение </w:t>
      </w:r>
      <w:r w:rsidR="003C01D3" w:rsidRPr="00414073">
        <w:rPr>
          <w:rFonts w:ascii="Times New Roman" w:hAnsi="Times New Roman" w:cs="Times New Roman"/>
          <w:b/>
          <w:sz w:val="24"/>
          <w:szCs w:val="24"/>
        </w:rPr>
        <w:t xml:space="preserve"> курса  10 класса</w:t>
      </w:r>
    </w:p>
    <w:p w:rsidR="009B1216" w:rsidRPr="00414073" w:rsidRDefault="007A7751" w:rsidP="007261FA">
      <w:pPr>
        <w:pStyle w:val="a5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Цель. </w:t>
      </w:r>
      <w:r w:rsidR="007A3328" w:rsidRPr="00414073">
        <w:rPr>
          <w:rFonts w:ascii="Times New Roman" w:eastAsia="Times New Roman" w:hAnsi="Times New Roman" w:cs="Times New Roman"/>
          <w:bCs/>
          <w:sz w:val="24"/>
          <w:szCs w:val="24"/>
        </w:rPr>
        <w:t>Совершенствовать умения применять полученные знания для решения задач по курсу математики  10 класса.</w:t>
      </w:r>
    </w:p>
    <w:p w:rsidR="007A3328" w:rsidRPr="00414073" w:rsidRDefault="007A3328" w:rsidP="007A7751">
      <w:pPr>
        <w:pStyle w:val="a5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B1216" w:rsidRPr="00414073" w:rsidRDefault="009B1216" w:rsidP="009B1216">
      <w:pPr>
        <w:pStyle w:val="a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40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Тематический план </w:t>
      </w:r>
    </w:p>
    <w:p w:rsidR="007A3328" w:rsidRPr="00414073" w:rsidRDefault="007A3328" w:rsidP="009B1216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63" w:type="dxa"/>
        <w:tblInd w:w="392" w:type="dxa"/>
        <w:tblLook w:val="04A0" w:firstRow="1" w:lastRow="0" w:firstColumn="1" w:lastColumn="0" w:noHBand="0" w:noVBand="1"/>
      </w:tblPr>
      <w:tblGrid>
        <w:gridCol w:w="1149"/>
        <w:gridCol w:w="5655"/>
        <w:gridCol w:w="3559"/>
      </w:tblGrid>
      <w:tr w:rsidR="00952C85" w:rsidRPr="00414073" w:rsidTr="00952C85">
        <w:trPr>
          <w:trHeight w:val="6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D0344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66265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952C85" w:rsidRPr="00414073" w:rsidTr="00952C85">
        <w:trPr>
          <w:trHeight w:val="3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алгебра 7-9 классов  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стереометрию. Параллельность прямых и плоскостей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Делимость. Многочлены. Алгебраические уравнения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Перпендикулярность прямых и плоскостей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действительным  показателем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часа</w:t>
            </w:r>
          </w:p>
        </w:tc>
      </w:tr>
      <w:tr w:rsidR="00952C85" w:rsidRPr="00414073" w:rsidTr="00952C85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Степенная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часов</w:t>
            </w:r>
          </w:p>
        </w:tc>
      </w:tr>
      <w:tr w:rsidR="00952C85" w:rsidRPr="00414073" w:rsidTr="00952C85">
        <w:trPr>
          <w:trHeight w:val="28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7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Многогранники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2C85" w:rsidRPr="00414073" w:rsidTr="00952C85">
        <w:trPr>
          <w:trHeight w:val="27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8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Показательная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2C85" w:rsidRPr="00414073" w:rsidTr="00952C85">
        <w:trPr>
          <w:trHeight w:val="27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9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Векторы в пространстве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часа</w:t>
            </w:r>
          </w:p>
        </w:tc>
      </w:tr>
      <w:tr w:rsidR="00952C85" w:rsidRPr="00414073" w:rsidTr="00952C85">
        <w:trPr>
          <w:trHeight w:val="2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Логарифмическая функция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952C85" w:rsidRPr="00414073" w:rsidTr="00952C85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11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Тригонометрические формулы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часов</w:t>
            </w:r>
          </w:p>
        </w:tc>
      </w:tr>
      <w:tr w:rsidR="00952C85" w:rsidRPr="00414073" w:rsidTr="00952C85">
        <w:trPr>
          <w:trHeight w:val="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12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Тригонометрические уравнения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часов</w:t>
            </w:r>
          </w:p>
        </w:tc>
      </w:tr>
      <w:tr w:rsidR="00952C85" w:rsidRPr="00414073" w:rsidTr="00952C85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13</w:t>
            </w: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курса 10 класса 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EE16D9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EE16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52C85" w:rsidRPr="00107192" w:rsidTr="00952C85">
        <w:trPr>
          <w:trHeight w:val="40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Pr="00414073" w:rsidRDefault="00952C85" w:rsidP="0031522A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140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85" w:rsidRDefault="00952C85" w:rsidP="00952C8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CD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часов</w:t>
            </w:r>
            <w:bookmarkStart w:id="0" w:name="_GoBack"/>
            <w:bookmarkEnd w:id="0"/>
          </w:p>
        </w:tc>
      </w:tr>
      <w:tr w:rsidR="009B1216" w:rsidRPr="00107192" w:rsidTr="0066265E">
        <w:trPr>
          <w:trHeight w:val="3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1216" w:rsidRPr="00107192" w:rsidRDefault="009B1216" w:rsidP="0031522A">
            <w:pPr>
              <w:spacing w:after="0" w:line="240" w:lineRule="atLeast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CE0345" w:rsidRDefault="00CE0345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16BE" w:rsidRDefault="002116BE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116BE" w:rsidRDefault="002116BE" w:rsidP="00854A1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E0345" w:rsidRPr="001375BA" w:rsidRDefault="00CE0345" w:rsidP="002116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5BA">
        <w:rPr>
          <w:rFonts w:ascii="Times New Roman" w:hAnsi="Times New Roman" w:cs="Times New Roman"/>
          <w:b/>
          <w:sz w:val="28"/>
          <w:szCs w:val="28"/>
        </w:rPr>
        <w:t>Тематическое планирование курса «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1375B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10 класс, заочная форма»</w:t>
      </w:r>
    </w:p>
    <w:p w:rsidR="00CE0345" w:rsidRPr="001375BA" w:rsidRDefault="00CE0345" w:rsidP="002116B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375BA">
        <w:rPr>
          <w:rFonts w:ascii="Times New Roman" w:hAnsi="Times New Roman" w:cs="Times New Roman"/>
          <w:b/>
          <w:sz w:val="28"/>
          <w:szCs w:val="28"/>
        </w:rPr>
        <w:t xml:space="preserve"> часа в неделю, всего </w:t>
      </w:r>
      <w:r>
        <w:rPr>
          <w:rFonts w:ascii="Times New Roman" w:hAnsi="Times New Roman" w:cs="Times New Roman"/>
          <w:b/>
          <w:sz w:val="28"/>
          <w:szCs w:val="28"/>
        </w:rPr>
        <w:t>68</w:t>
      </w:r>
      <w:r w:rsidRPr="001375BA">
        <w:rPr>
          <w:rFonts w:ascii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CE0345" w:rsidRDefault="00CE0345" w:rsidP="00CE0345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134"/>
        <w:gridCol w:w="4820"/>
      </w:tblGrid>
      <w:tr w:rsidR="00CE0345" w:rsidRPr="00107192" w:rsidTr="002116BE">
        <w:trPr>
          <w:trHeight w:val="600"/>
        </w:trPr>
        <w:tc>
          <w:tcPr>
            <w:tcW w:w="439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</w:tr>
      <w:tr w:rsidR="00CE0345" w:rsidRPr="00107192" w:rsidTr="002116BE">
        <w:trPr>
          <w:trHeight w:val="600"/>
        </w:trPr>
        <w:tc>
          <w:tcPr>
            <w:tcW w:w="439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курса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7-9 классов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(5 часов)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Квадратные корни.</w:t>
            </w:r>
          </w:p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Квадратичная функция.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Квадратные неравенства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Множества.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Логика.</w:t>
            </w:r>
          </w:p>
        </w:tc>
      </w:tr>
      <w:tr w:rsidR="00CE0345" w:rsidRPr="00107192" w:rsidTr="002116BE">
        <w:trPr>
          <w:trHeight w:val="901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стере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метрию. Параллельность прямых и плоскостей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Аксиомы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стереометри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трех прямых.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Параллельность прямой и плоскости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Углы с </w:t>
            </w:r>
            <w:proofErr w:type="spellStart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сонаправленными</w:t>
            </w:r>
            <w:proofErr w:type="spellEnd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сторонами.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Параллельные плоскости.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Делимость.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Многочлены. Алгебр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ические уравнения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(5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Делимость чисел. 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Деление с остатком.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Признаки делимости.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Симметрические многочлены.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уравнений.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 часа)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Перпендикулярность прямой и плоскости, признаки и свойства.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Двугранный угол, линейный угол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двугранного угла.</w:t>
            </w:r>
          </w:p>
        </w:tc>
      </w:tr>
      <w:tr w:rsidR="00CE0345" w:rsidRPr="00107192" w:rsidTr="002116BE">
        <w:trPr>
          <w:trHeight w:val="232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 Перпендикулярность прямых и плоскостей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действительным показателем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(4 часа)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Действительные числа.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Бесконечно убывающая геометрическая прогрессия.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Арифметический корень натуральной степени.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с рациональным и действительным показателями</w:t>
            </w:r>
            <w:r w:rsidRPr="004D1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тепенная функция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(5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Степенная функция, её свойства и график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Сложная функция.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Равносильные уравнения и неравенства.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неравенства.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Многогранники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 часа)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Правильная пирамида.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Усеченная пирамида.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по теме «Многогранники».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Показательная функция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 часа)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Показательная функция, её свойства и графики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Показательные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показательных уравнений и неравенств.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Векторы в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(3 часа)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 векторов. Сумма нескольких векторов.</w:t>
            </w:r>
          </w:p>
        </w:tc>
      </w:tr>
      <w:tr w:rsidR="00CE0345" w:rsidRPr="00107192" w:rsidTr="002116BE">
        <w:trPr>
          <w:trHeight w:val="112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Разложение вектора по трем некомпланарным векторам.</w:t>
            </w:r>
          </w:p>
        </w:tc>
      </w:tr>
      <w:tr w:rsidR="00CE0345" w:rsidRPr="00107192" w:rsidTr="002116BE">
        <w:trPr>
          <w:trHeight w:val="9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Векторы в пространстве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Логарифмическая функция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логарифмов.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Формула перехода.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Логарифмическая функция, её свойства и график.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уравнения.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уравнения.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неравенства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Логарифмические неравенства.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vAlign w:val="center"/>
            <w:hideMark/>
          </w:tcPr>
          <w:p w:rsidR="00CE0345" w:rsidRPr="004D107A" w:rsidRDefault="00CE0345" w:rsidP="007875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формулы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7875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 точки вокруг начала координат.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синуса косинуса и тангенса.</w:t>
            </w:r>
          </w:p>
        </w:tc>
      </w:tr>
      <w:tr w:rsidR="00CE0345" w:rsidRPr="00107192" w:rsidTr="002116BE">
        <w:trPr>
          <w:trHeight w:val="63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между синусом, косинусом и тангенсом одного и того же угла.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тождества.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Синус, косинус и тангенс двойного угла.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Синус, косинус и тангенс половинного угла.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привидения</w:t>
            </w:r>
            <w:r w:rsidRPr="004D1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Формулы привидения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 и разность синусов. Сумма и разность косинусов 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Произведение синусов и косинусов.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уравнения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(8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COS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Уравнение SIN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Уравнение </w:t>
            </w:r>
            <w:proofErr w:type="spellStart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tg</w:t>
            </w:r>
            <w:proofErr w:type="spellEnd"/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 = 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уравнени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сводящиеся 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алгебраическим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Однородные уравнения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замены неизвестного и разложения на множители.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E0345" w:rsidRPr="004D107A" w:rsidRDefault="00CE0345" w:rsidP="00CE0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тригонометрических уравнений.</w:t>
            </w:r>
          </w:p>
        </w:tc>
      </w:tr>
      <w:tr w:rsidR="00CE0345" w:rsidRPr="00107192" w:rsidTr="002116BE">
        <w:trPr>
          <w:trHeight w:val="64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Тригонометрические неравенства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2E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 10 класса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курса. Степенная функция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рение курса. Показательная функция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курса. Логарифмическая функция.</w:t>
            </w:r>
          </w:p>
        </w:tc>
      </w:tr>
      <w:tr w:rsidR="00CE0345" w:rsidRPr="00107192" w:rsidTr="002116BE">
        <w:trPr>
          <w:trHeight w:val="200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курса. Тригонометрические тождества. Тригонометрические уравнения и неравенства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  <w:tr w:rsidR="00CE0345" w:rsidRPr="00107192" w:rsidTr="002116BE">
        <w:trPr>
          <w:trHeight w:val="315"/>
        </w:trPr>
        <w:tc>
          <w:tcPr>
            <w:tcW w:w="4394" w:type="dxa"/>
            <w:shd w:val="clear" w:color="auto" w:fill="auto"/>
            <w:noWrap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E0345" w:rsidRPr="004D107A" w:rsidRDefault="00CE0345" w:rsidP="001D2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1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геометрических задач</w:t>
            </w:r>
          </w:p>
        </w:tc>
      </w:tr>
    </w:tbl>
    <w:p w:rsidR="00FF5768" w:rsidRPr="001375BA" w:rsidRDefault="00FF5768" w:rsidP="00CE034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sectPr w:rsidR="00FF5768" w:rsidRPr="001375BA" w:rsidSect="00CE0345">
      <w:pgSz w:w="11906" w:h="16838"/>
      <w:pgMar w:top="1389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5E" w:rsidRDefault="001D275E" w:rsidP="00C77BBE">
      <w:pPr>
        <w:spacing w:after="0" w:line="240" w:lineRule="auto"/>
      </w:pPr>
      <w:r>
        <w:separator/>
      </w:r>
    </w:p>
  </w:endnote>
  <w:endnote w:type="continuationSeparator" w:id="0">
    <w:p w:rsidR="001D275E" w:rsidRDefault="001D275E" w:rsidP="00C7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5E" w:rsidRDefault="001D275E" w:rsidP="00C77BBE">
      <w:pPr>
        <w:spacing w:after="0" w:line="240" w:lineRule="auto"/>
      </w:pPr>
      <w:r>
        <w:separator/>
      </w:r>
    </w:p>
  </w:footnote>
  <w:footnote w:type="continuationSeparator" w:id="0">
    <w:p w:rsidR="001D275E" w:rsidRDefault="001D275E" w:rsidP="00C77BBE">
      <w:pPr>
        <w:spacing w:after="0" w:line="240" w:lineRule="auto"/>
      </w:pPr>
      <w:r>
        <w:continuationSeparator/>
      </w:r>
    </w:p>
  </w:footnote>
  <w:footnote w:id="1">
    <w:p w:rsidR="001D275E" w:rsidRPr="00D0344E" w:rsidRDefault="001D275E" w:rsidP="00D0344E">
      <w:pPr>
        <w:pStyle w:val="ab"/>
        <w:rPr>
          <w:szCs w:val="2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41B1"/>
    <w:multiLevelType w:val="hybridMultilevel"/>
    <w:tmpl w:val="B18E42DC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271DD"/>
    <w:multiLevelType w:val="hybridMultilevel"/>
    <w:tmpl w:val="115C5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CD7F7B"/>
    <w:multiLevelType w:val="hybridMultilevel"/>
    <w:tmpl w:val="CAC817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F2F"/>
    <w:multiLevelType w:val="hybridMultilevel"/>
    <w:tmpl w:val="8CE84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16BE4"/>
    <w:multiLevelType w:val="hybridMultilevel"/>
    <w:tmpl w:val="8BC0BDB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05F44"/>
    <w:multiLevelType w:val="hybridMultilevel"/>
    <w:tmpl w:val="29EA403A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802EA"/>
    <w:multiLevelType w:val="hybridMultilevel"/>
    <w:tmpl w:val="B21A1B5A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8C1C8E0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E78F0"/>
    <w:multiLevelType w:val="hybridMultilevel"/>
    <w:tmpl w:val="04EAE43C"/>
    <w:lvl w:ilvl="0" w:tplc="5F8E1D9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>
    <w:nsid w:val="38CE7547"/>
    <w:multiLevelType w:val="hybridMultilevel"/>
    <w:tmpl w:val="A112A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9E0226"/>
    <w:multiLevelType w:val="hybridMultilevel"/>
    <w:tmpl w:val="3DC04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811E6"/>
    <w:multiLevelType w:val="hybridMultilevel"/>
    <w:tmpl w:val="6AB2915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E50F4"/>
    <w:multiLevelType w:val="hybridMultilevel"/>
    <w:tmpl w:val="AD32C568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8B6C92"/>
    <w:multiLevelType w:val="hybridMultilevel"/>
    <w:tmpl w:val="BD98FE90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960A12"/>
    <w:multiLevelType w:val="hybridMultilevel"/>
    <w:tmpl w:val="A2703524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AA68D7"/>
    <w:multiLevelType w:val="hybridMultilevel"/>
    <w:tmpl w:val="B368252E"/>
    <w:lvl w:ilvl="0" w:tplc="31505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F526D8A"/>
    <w:multiLevelType w:val="hybridMultilevel"/>
    <w:tmpl w:val="46D4AFBE"/>
    <w:lvl w:ilvl="0" w:tplc="3150570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A709B1"/>
    <w:multiLevelType w:val="hybridMultilevel"/>
    <w:tmpl w:val="C610FA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786B08"/>
    <w:multiLevelType w:val="hybridMultilevel"/>
    <w:tmpl w:val="17FE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201E0A"/>
    <w:multiLevelType w:val="hybridMultilevel"/>
    <w:tmpl w:val="3F202AE6"/>
    <w:lvl w:ilvl="0" w:tplc="192E7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A22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00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48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5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7A1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4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E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EC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C70567"/>
    <w:multiLevelType w:val="hybridMultilevel"/>
    <w:tmpl w:val="B21A1B5A"/>
    <w:lvl w:ilvl="0" w:tplc="EDD6B93A">
      <w:start w:val="1"/>
      <w:numFmt w:val="upperRoman"/>
      <w:lvlText w:val="%1."/>
      <w:lvlJc w:val="left"/>
      <w:pPr>
        <w:ind w:left="1440" w:hanging="720"/>
      </w:pPr>
      <w:rPr>
        <w:sz w:val="32"/>
      </w:rPr>
    </w:lvl>
    <w:lvl w:ilvl="1" w:tplc="8C1C8E0A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"/>
  </w:num>
  <w:num w:numId="5">
    <w:abstractNumId w:val="26"/>
  </w:num>
  <w:num w:numId="6">
    <w:abstractNumId w:val="4"/>
  </w:num>
  <w:num w:numId="7">
    <w:abstractNumId w:val="14"/>
  </w:num>
  <w:num w:numId="8">
    <w:abstractNumId w:val="27"/>
  </w:num>
  <w:num w:numId="9">
    <w:abstractNumId w:val="6"/>
  </w:num>
  <w:num w:numId="10">
    <w:abstractNumId w:val="28"/>
  </w:num>
  <w:num w:numId="11">
    <w:abstractNumId w:val="9"/>
  </w:num>
  <w:num w:numId="12">
    <w:abstractNumId w:val="22"/>
  </w:num>
  <w:num w:numId="13">
    <w:abstractNumId w:val="18"/>
  </w:num>
  <w:num w:numId="14">
    <w:abstractNumId w:val="7"/>
  </w:num>
  <w:num w:numId="15">
    <w:abstractNumId w:val="15"/>
  </w:num>
  <w:num w:numId="16">
    <w:abstractNumId w:val="23"/>
  </w:num>
  <w:num w:numId="17">
    <w:abstractNumId w:val="16"/>
  </w:num>
  <w:num w:numId="18">
    <w:abstractNumId w:val="0"/>
  </w:num>
  <w:num w:numId="19">
    <w:abstractNumId w:val="19"/>
  </w:num>
  <w:num w:numId="20">
    <w:abstractNumId w:val="24"/>
  </w:num>
  <w:num w:numId="21">
    <w:abstractNumId w:val="20"/>
  </w:num>
  <w:num w:numId="22">
    <w:abstractNumId w:val="3"/>
  </w:num>
  <w:num w:numId="23">
    <w:abstractNumId w:val="17"/>
  </w:num>
  <w:num w:numId="24">
    <w:abstractNumId w:val="21"/>
  </w:num>
  <w:num w:numId="25">
    <w:abstractNumId w:val="25"/>
  </w:num>
  <w:num w:numId="26">
    <w:abstractNumId w:val="13"/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7C55"/>
    <w:rsid w:val="0001575A"/>
    <w:rsid w:val="00027363"/>
    <w:rsid w:val="00030FF0"/>
    <w:rsid w:val="00032A4E"/>
    <w:rsid w:val="00034B60"/>
    <w:rsid w:val="00042F25"/>
    <w:rsid w:val="000565B9"/>
    <w:rsid w:val="000C6A23"/>
    <w:rsid w:val="000D577B"/>
    <w:rsid w:val="000D6AF3"/>
    <w:rsid w:val="000E5C79"/>
    <w:rsid w:val="00107192"/>
    <w:rsid w:val="001075CB"/>
    <w:rsid w:val="001375BA"/>
    <w:rsid w:val="00145774"/>
    <w:rsid w:val="0015668E"/>
    <w:rsid w:val="001577D6"/>
    <w:rsid w:val="00187120"/>
    <w:rsid w:val="00193F13"/>
    <w:rsid w:val="00196E95"/>
    <w:rsid w:val="001A3E9B"/>
    <w:rsid w:val="001B2B34"/>
    <w:rsid w:val="001D1A00"/>
    <w:rsid w:val="001D275E"/>
    <w:rsid w:val="001E0692"/>
    <w:rsid w:val="001F33DA"/>
    <w:rsid w:val="002116BE"/>
    <w:rsid w:val="002126B1"/>
    <w:rsid w:val="00222D94"/>
    <w:rsid w:val="002313FD"/>
    <w:rsid w:val="00232B3B"/>
    <w:rsid w:val="002671A7"/>
    <w:rsid w:val="002703E6"/>
    <w:rsid w:val="002801AA"/>
    <w:rsid w:val="002912CC"/>
    <w:rsid w:val="00292D84"/>
    <w:rsid w:val="0029473C"/>
    <w:rsid w:val="002C1DDA"/>
    <w:rsid w:val="002C7B9E"/>
    <w:rsid w:val="002D50F1"/>
    <w:rsid w:val="00300B88"/>
    <w:rsid w:val="003105D7"/>
    <w:rsid w:val="0031522A"/>
    <w:rsid w:val="0033377D"/>
    <w:rsid w:val="00337980"/>
    <w:rsid w:val="00341116"/>
    <w:rsid w:val="00364460"/>
    <w:rsid w:val="00366D15"/>
    <w:rsid w:val="0037459B"/>
    <w:rsid w:val="00381550"/>
    <w:rsid w:val="003A5A5F"/>
    <w:rsid w:val="003B215C"/>
    <w:rsid w:val="003C01D3"/>
    <w:rsid w:val="003C0B29"/>
    <w:rsid w:val="003D37D7"/>
    <w:rsid w:val="003D54DC"/>
    <w:rsid w:val="003E6134"/>
    <w:rsid w:val="0040369B"/>
    <w:rsid w:val="00414073"/>
    <w:rsid w:val="0043129D"/>
    <w:rsid w:val="00454CD9"/>
    <w:rsid w:val="0048554D"/>
    <w:rsid w:val="004A06FB"/>
    <w:rsid w:val="004D0C29"/>
    <w:rsid w:val="004D107A"/>
    <w:rsid w:val="004D1D4F"/>
    <w:rsid w:val="004D6F82"/>
    <w:rsid w:val="004E1415"/>
    <w:rsid w:val="004E1628"/>
    <w:rsid w:val="004F1F5E"/>
    <w:rsid w:val="00521C4C"/>
    <w:rsid w:val="00527A2C"/>
    <w:rsid w:val="00527C55"/>
    <w:rsid w:val="00531E33"/>
    <w:rsid w:val="005577BE"/>
    <w:rsid w:val="005737C8"/>
    <w:rsid w:val="00583BD8"/>
    <w:rsid w:val="005A3179"/>
    <w:rsid w:val="005D1B29"/>
    <w:rsid w:val="005E7226"/>
    <w:rsid w:val="005E77EC"/>
    <w:rsid w:val="005F568E"/>
    <w:rsid w:val="005F73A3"/>
    <w:rsid w:val="00606FA1"/>
    <w:rsid w:val="00647115"/>
    <w:rsid w:val="00654A91"/>
    <w:rsid w:val="0066265E"/>
    <w:rsid w:val="00664980"/>
    <w:rsid w:val="00671B63"/>
    <w:rsid w:val="006846F9"/>
    <w:rsid w:val="006D2AA5"/>
    <w:rsid w:val="00707A4C"/>
    <w:rsid w:val="007261FA"/>
    <w:rsid w:val="00731287"/>
    <w:rsid w:val="007475CE"/>
    <w:rsid w:val="007601FB"/>
    <w:rsid w:val="007767F8"/>
    <w:rsid w:val="007875F3"/>
    <w:rsid w:val="00787A3F"/>
    <w:rsid w:val="007956A0"/>
    <w:rsid w:val="007A3328"/>
    <w:rsid w:val="007A7751"/>
    <w:rsid w:val="007B7E70"/>
    <w:rsid w:val="007C18B6"/>
    <w:rsid w:val="007D7E87"/>
    <w:rsid w:val="007E54E1"/>
    <w:rsid w:val="007F5338"/>
    <w:rsid w:val="00800B62"/>
    <w:rsid w:val="00821AF7"/>
    <w:rsid w:val="008266DB"/>
    <w:rsid w:val="00826D49"/>
    <w:rsid w:val="00834A16"/>
    <w:rsid w:val="00843C17"/>
    <w:rsid w:val="00854A16"/>
    <w:rsid w:val="00854C25"/>
    <w:rsid w:val="00860C81"/>
    <w:rsid w:val="008649FC"/>
    <w:rsid w:val="008A32A1"/>
    <w:rsid w:val="008B0143"/>
    <w:rsid w:val="008C0E35"/>
    <w:rsid w:val="008F7371"/>
    <w:rsid w:val="008F7DD0"/>
    <w:rsid w:val="009064CC"/>
    <w:rsid w:val="009154AE"/>
    <w:rsid w:val="00920A3F"/>
    <w:rsid w:val="00922959"/>
    <w:rsid w:val="00942C7F"/>
    <w:rsid w:val="00952C85"/>
    <w:rsid w:val="0097194B"/>
    <w:rsid w:val="00974D81"/>
    <w:rsid w:val="009A6ED3"/>
    <w:rsid w:val="009B1216"/>
    <w:rsid w:val="009B707F"/>
    <w:rsid w:val="009C0132"/>
    <w:rsid w:val="009C4EA7"/>
    <w:rsid w:val="009D4B90"/>
    <w:rsid w:val="009F1D45"/>
    <w:rsid w:val="00A02E35"/>
    <w:rsid w:val="00A06796"/>
    <w:rsid w:val="00A26E0D"/>
    <w:rsid w:val="00A30D6F"/>
    <w:rsid w:val="00A71557"/>
    <w:rsid w:val="00A75BC8"/>
    <w:rsid w:val="00A76AC8"/>
    <w:rsid w:val="00A84BED"/>
    <w:rsid w:val="00A93126"/>
    <w:rsid w:val="00A96021"/>
    <w:rsid w:val="00AA71B4"/>
    <w:rsid w:val="00AB0250"/>
    <w:rsid w:val="00AB02E7"/>
    <w:rsid w:val="00AC2757"/>
    <w:rsid w:val="00AD3443"/>
    <w:rsid w:val="00B21D77"/>
    <w:rsid w:val="00B42022"/>
    <w:rsid w:val="00B5049B"/>
    <w:rsid w:val="00B53AAB"/>
    <w:rsid w:val="00B87053"/>
    <w:rsid w:val="00BA5633"/>
    <w:rsid w:val="00BF3585"/>
    <w:rsid w:val="00C3071A"/>
    <w:rsid w:val="00C4462B"/>
    <w:rsid w:val="00C501F5"/>
    <w:rsid w:val="00C648E8"/>
    <w:rsid w:val="00C70457"/>
    <w:rsid w:val="00C77BBE"/>
    <w:rsid w:val="00C85F3C"/>
    <w:rsid w:val="00C94EA8"/>
    <w:rsid w:val="00CB0420"/>
    <w:rsid w:val="00CC0C98"/>
    <w:rsid w:val="00CD3B49"/>
    <w:rsid w:val="00CD5E57"/>
    <w:rsid w:val="00CE0345"/>
    <w:rsid w:val="00CF7926"/>
    <w:rsid w:val="00D0344E"/>
    <w:rsid w:val="00D111E0"/>
    <w:rsid w:val="00D64697"/>
    <w:rsid w:val="00D72157"/>
    <w:rsid w:val="00D91FEC"/>
    <w:rsid w:val="00DA0A32"/>
    <w:rsid w:val="00DC2A82"/>
    <w:rsid w:val="00DC6E28"/>
    <w:rsid w:val="00DF3AC9"/>
    <w:rsid w:val="00DF4B62"/>
    <w:rsid w:val="00E1184A"/>
    <w:rsid w:val="00E11E34"/>
    <w:rsid w:val="00E270F0"/>
    <w:rsid w:val="00E32D8F"/>
    <w:rsid w:val="00E423B6"/>
    <w:rsid w:val="00E47AE6"/>
    <w:rsid w:val="00E71DA3"/>
    <w:rsid w:val="00E84FEE"/>
    <w:rsid w:val="00E93A09"/>
    <w:rsid w:val="00E9599F"/>
    <w:rsid w:val="00E974C5"/>
    <w:rsid w:val="00EA6CD3"/>
    <w:rsid w:val="00EA6E44"/>
    <w:rsid w:val="00EC31D8"/>
    <w:rsid w:val="00EE16D9"/>
    <w:rsid w:val="00F079A5"/>
    <w:rsid w:val="00F21022"/>
    <w:rsid w:val="00F31835"/>
    <w:rsid w:val="00F4091A"/>
    <w:rsid w:val="00F442FF"/>
    <w:rsid w:val="00F601D5"/>
    <w:rsid w:val="00F87F93"/>
    <w:rsid w:val="00F921BC"/>
    <w:rsid w:val="00F93321"/>
    <w:rsid w:val="00F94EB4"/>
    <w:rsid w:val="00FA2479"/>
    <w:rsid w:val="00FB60AA"/>
    <w:rsid w:val="00FC6594"/>
    <w:rsid w:val="00FD0332"/>
    <w:rsid w:val="00FD2069"/>
    <w:rsid w:val="00FE4B84"/>
    <w:rsid w:val="00FF5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37980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iPriority w:val="99"/>
    <w:semiHidden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1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19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1"/>
    <w:link w:val="af1"/>
    <w:uiPriority w:val="99"/>
    <w:semiHidden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semiHidden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  <w:style w:type="character" w:customStyle="1" w:styleId="WW8Num3z0">
    <w:name w:val="WW8Num3z0"/>
    <w:rsid w:val="005A3179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527C55"/>
    <w:pPr>
      <w:spacing w:after="0" w:line="240" w:lineRule="auto"/>
    </w:pPr>
  </w:style>
  <w:style w:type="paragraph" w:styleId="a6">
    <w:name w:val="Title"/>
    <w:basedOn w:val="a1"/>
    <w:next w:val="a1"/>
    <w:link w:val="a7"/>
    <w:qFormat/>
    <w:rsid w:val="003105D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rsid w:val="003105D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HTML">
    <w:name w:val="HTML Preformatted"/>
    <w:basedOn w:val="a1"/>
    <w:link w:val="HTML0"/>
    <w:rsid w:val="009A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2"/>
    <w:link w:val="HTML"/>
    <w:rsid w:val="009A6ED3"/>
    <w:rPr>
      <w:rFonts w:ascii="Courier New" w:eastAsia="Times New Roman" w:hAnsi="Courier New" w:cs="Courier New"/>
      <w:sz w:val="20"/>
      <w:szCs w:val="20"/>
      <w:lang w:bidi="he-IL"/>
    </w:rPr>
  </w:style>
  <w:style w:type="paragraph" w:styleId="a8">
    <w:name w:val="List Paragraph"/>
    <w:basedOn w:val="a1"/>
    <w:uiPriority w:val="34"/>
    <w:qFormat/>
    <w:rsid w:val="009A6ED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Hyperlink"/>
    <w:basedOn w:val="a2"/>
    <w:uiPriority w:val="99"/>
    <w:semiHidden/>
    <w:unhideWhenUsed/>
    <w:rsid w:val="009A6ED3"/>
    <w:rPr>
      <w:color w:val="0000FF"/>
      <w:u w:val="single"/>
    </w:rPr>
  </w:style>
  <w:style w:type="paragraph" w:customStyle="1" w:styleId="aa">
    <w:name w:val="Содержимое таблицы"/>
    <w:basedOn w:val="a1"/>
    <w:uiPriority w:val="99"/>
    <w:rsid w:val="006846F9"/>
    <w:pPr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character" w:customStyle="1" w:styleId="FontStyle24">
    <w:name w:val="Font Style24"/>
    <w:basedOn w:val="a2"/>
    <w:uiPriority w:val="99"/>
    <w:rsid w:val="005E7226"/>
    <w:rPr>
      <w:rFonts w:ascii="Times New Roman" w:hAnsi="Times New Roman" w:cs="Times New Roman"/>
      <w:sz w:val="16"/>
      <w:szCs w:val="16"/>
    </w:rPr>
  </w:style>
  <w:style w:type="paragraph" w:styleId="ab">
    <w:name w:val="footnote text"/>
    <w:aliases w:val="Знак6,F1"/>
    <w:basedOn w:val="a1"/>
    <w:link w:val="ac"/>
    <w:rsid w:val="00C77B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aliases w:val="Знак6 Знак,F1 Знак"/>
    <w:basedOn w:val="a2"/>
    <w:link w:val="ab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rsid w:val="00C77BBE"/>
    <w:rPr>
      <w:vertAlign w:val="superscript"/>
    </w:rPr>
  </w:style>
  <w:style w:type="paragraph" w:customStyle="1" w:styleId="a">
    <w:name w:val="Перечень"/>
    <w:basedOn w:val="a1"/>
    <w:next w:val="a1"/>
    <w:link w:val="ae"/>
    <w:qFormat/>
    <w:rsid w:val="00C77BBE"/>
    <w:pPr>
      <w:numPr>
        <w:numId w:val="11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character" w:customStyle="1" w:styleId="ae">
    <w:name w:val="Перечень Знак"/>
    <w:link w:val="a"/>
    <w:rsid w:val="00C77BBE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ConsPlusNormal">
    <w:name w:val="ConsPlusNormal"/>
    <w:rsid w:val="00C7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0">
    <w:name w:val="Перечисление"/>
    <w:basedOn w:val="a1"/>
    <w:next w:val="af"/>
    <w:link w:val="af0"/>
    <w:uiPriority w:val="99"/>
    <w:qFormat/>
    <w:rsid w:val="00C77BBE"/>
    <w:pPr>
      <w:widowControl w:val="0"/>
      <w:numPr>
        <w:numId w:val="19"/>
      </w:numPr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0">
    <w:name w:val="Перечисление Знак"/>
    <w:link w:val="a0"/>
    <w:uiPriority w:val="99"/>
    <w:rsid w:val="00C77BB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Balloon Text"/>
    <w:basedOn w:val="a1"/>
    <w:link w:val="af1"/>
    <w:uiPriority w:val="99"/>
    <w:semiHidden/>
    <w:unhideWhenUsed/>
    <w:rsid w:val="00C7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"/>
    <w:uiPriority w:val="99"/>
    <w:semiHidden/>
    <w:rsid w:val="00C77BBE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1"/>
    <w:uiPriority w:val="99"/>
    <w:rsid w:val="00E32D8F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uiPriority w:val="99"/>
    <w:rsid w:val="00E32D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uiPriority w:val="99"/>
    <w:rsid w:val="00E32D8F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E32D8F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uiPriority w:val="99"/>
    <w:rsid w:val="00E32D8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uiPriority w:val="99"/>
    <w:rsid w:val="00E974C5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E974C5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3">
    <w:name w:val="Style13"/>
    <w:basedOn w:val="a1"/>
    <w:uiPriority w:val="99"/>
    <w:rsid w:val="00E974C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2"/>
    <w:rsid w:val="00843C17"/>
  </w:style>
  <w:style w:type="character" w:customStyle="1" w:styleId="16">
    <w:name w:val="Основной текст + Полужирный16"/>
    <w:aliases w:val="Курсив14"/>
    <w:uiPriority w:val="99"/>
    <w:rsid w:val="00843C17"/>
    <w:rPr>
      <w:rFonts w:ascii="Times New Roman" w:eastAsia="Arial Unicode MS" w:hAnsi="Times New Roman" w:cs="Times New Roman" w:hint="default"/>
      <w:b/>
      <w:bCs/>
      <w:i/>
      <w:iCs/>
      <w:sz w:val="19"/>
      <w:szCs w:val="19"/>
      <w:shd w:val="clear" w:color="auto" w:fill="FFFFFF"/>
    </w:rPr>
  </w:style>
  <w:style w:type="paragraph" w:customStyle="1" w:styleId="c71">
    <w:name w:val="c71"/>
    <w:basedOn w:val="a1"/>
    <w:rsid w:val="0084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2"/>
    <w:rsid w:val="00843C17"/>
  </w:style>
  <w:style w:type="character" w:customStyle="1" w:styleId="c28c40">
    <w:name w:val="c28 c40"/>
    <w:basedOn w:val="a2"/>
    <w:rsid w:val="00843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oogle.com/url?q=http://standart.edu.ru/catalog.aspx?CatalogId%3D230&amp;sa=D&amp;usg=AFQjCNFbY5vl3CPdbZpCIRhikmlKkW-b3Q" TargetMode="External"/><Relationship Id="rId18" Type="http://schemas.openxmlformats.org/officeDocument/2006/relationships/hyperlink" Target="https://www.google.com/url?q=http://www.vgf.ru/&amp;sa=D&amp;usg=AFQjCNFYBRcBOh7axv2kkElDOWPXCkHfiw" TargetMode="External"/><Relationship Id="rId26" Type="http://schemas.openxmlformats.org/officeDocument/2006/relationships/hyperlink" Target="https://www.google.com/url?q=http://www.alleng.ru/edu/math.htm&amp;sa=D&amp;usg=AFQjCNH2NOwxumbHCzYDXP_j8kVqMkzQsA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www.edu.ru/&amp;sa=D&amp;usg=AFQjCNH4jEfRUR3uFYorIh81GfSgRfn4SA" TargetMode="External"/><Relationship Id="rId34" Type="http://schemas.openxmlformats.org/officeDocument/2006/relationships/hyperlink" Target="https://www.google.com/url?q=http://effor.ru/about/31_plat&amp;sa=D&amp;usg=AFQjCNEbF0lJzJXbtaLE7VmqntfdiyczUw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google.com/url?q=http://standart.edu.ru/catalog.aspx?CatalogId%3D2629&amp;sa=D&amp;usg=AFQjCNHTRZ0HEnz1WMd-Nb2QNTWN-eCI6g" TargetMode="External"/><Relationship Id="rId17" Type="http://schemas.openxmlformats.org/officeDocument/2006/relationships/hyperlink" Target="https://www.google.com/url?q=http://standart.edu.ru/catalog.aspx?CatalogId%3D3729&amp;sa=D&amp;usg=AFQjCNESQPPfCvuxlUkoOACxFX4N_4nFVw" TargetMode="External"/><Relationship Id="rId25" Type="http://schemas.openxmlformats.org/officeDocument/2006/relationships/hyperlink" Target="https://www.google.com/url?q=http://pedsovet.org/&amp;sa=D&amp;usg=AFQjCNE0x63yWSQyoE5CPqqWWVMXC7wyyQ" TargetMode="External"/><Relationship Id="rId33" Type="http://schemas.openxmlformats.org/officeDocument/2006/relationships/hyperlink" Target="https://www.google.com/url?q=http://karmanform.ucoz.ru/&amp;sa=D&amp;usg=AFQjCNGlXzEGv9wun1R79hb4sa4Y4k0V1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standart.edu.ru/catalog.aspx?CatalogId%3D2619&amp;sa=D&amp;usg=AFQjCNHBX6MQiSPCwLmT0uT_V4sWi9g4kA" TargetMode="External"/><Relationship Id="rId20" Type="http://schemas.openxmlformats.org/officeDocument/2006/relationships/hyperlink" Target="https://www.google.com/url?q=http://www.vgf.ru/tabid/210/Default.aspx&amp;sa=D&amp;usg=AFQjCNH5LR4NHkdwtxL0bsEaV7S3df36KA" TargetMode="External"/><Relationship Id="rId29" Type="http://schemas.openxmlformats.org/officeDocument/2006/relationships/hyperlink" Target="https://www.google.com/url?q=http://www.school-collection.edu.ru/&amp;sa=D&amp;usg=AFQjCNH27fGS3IKesvq7Z80icLDIEe9baQ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url?q=http://fgosreestr.ru/registry/primernaya-osnovnayaobrazovatelnaya-programma-osnovnogo-obshhego-obrazovaniya-3/&amp;sa=D&amp;usg=AFQjCNHGAPvpRqpYQhQSh2oCQxc8zvuyXw" TargetMode="External"/><Relationship Id="rId24" Type="http://schemas.openxmlformats.org/officeDocument/2006/relationships/hyperlink" Target="https://www.google.com/url?q=http://www.neo.edu.ru/&amp;sa=D&amp;usg=AFQjCNE7cJjY7pDplyyhTUHT2159pB0AqQ" TargetMode="External"/><Relationship Id="rId32" Type="http://schemas.openxmlformats.org/officeDocument/2006/relationships/hyperlink" Target="https://www.google.com/url?q=http://powerpoint.net.ru/&amp;sa=D&amp;usg=AFQjCNHBlKPoaq6N6IgCKv_wXHtaIv3bi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oogle.com/url?q=http://standart.edu.ru/catalog.aspx?CatalogId%3D985&amp;sa=D&amp;usg=AFQjCNH9tjXM9higZJeXmQ_Y7Pe2choIgQ" TargetMode="External"/><Relationship Id="rId23" Type="http://schemas.openxmlformats.org/officeDocument/2006/relationships/hyperlink" Target="https://www.google.com/url?q=http://www.ict.edu.ru/&amp;sa=D&amp;usg=AFQjCNGwNZBMf82PLVWqTL_jCP73Vwc4SQ" TargetMode="External"/><Relationship Id="rId28" Type="http://schemas.openxmlformats.org/officeDocument/2006/relationships/hyperlink" Target="https://www.google.com/url?q=http://www.fcior.edu.ru/&amp;sa=D&amp;usg=AFQjCNFpaTSmSPhpqRSTWq5F7nd8J_YmFA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tandart.edu.ru/catalog.aspx?CatalogId=2587" TargetMode="External"/><Relationship Id="rId19" Type="http://schemas.openxmlformats.org/officeDocument/2006/relationships/hyperlink" Target="https://www.google.com/url?q=http://www.vgf.ru/tabid/205/Default.aspx&amp;sa=D&amp;usg=AFQjCNFDnpct-0nAqQ5AGLPxaR48h736jQ" TargetMode="External"/><Relationship Id="rId31" Type="http://schemas.openxmlformats.org/officeDocument/2006/relationships/hyperlink" Target="https://www.google.com/url?q=http://powerpoint.net.ru/&amp;sa=D&amp;usg=AFQjCNHBlKPoaq6N6IgCKv_wXHtaIv3bi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ogle.com/url?q=http://standart.edu.ru/&amp;sa=D&amp;usg=AFQjCNG5eMXBA6R4Ep38zJb0Dgqu4j-pgg" TargetMode="External"/><Relationship Id="rId14" Type="http://schemas.openxmlformats.org/officeDocument/2006/relationships/hyperlink" Target="https://www.google.com/url?q=http://standart.edu.ru/catalog.aspx?CatalogId%3D2666&amp;sa=D&amp;usg=AFQjCNE1NemumlGy-TQRyETYJHETYL_n0w" TargetMode="External"/><Relationship Id="rId22" Type="http://schemas.openxmlformats.org/officeDocument/2006/relationships/hyperlink" Target="https://www.google.com/url?q=http://www.school.edu.ru/&amp;sa=D&amp;usg=AFQjCNHoM3_3JzYpEeTFl7XPaOolK6VR5g" TargetMode="External"/><Relationship Id="rId27" Type="http://schemas.openxmlformats.org/officeDocument/2006/relationships/hyperlink" Target="https://www.google.com/url?q=http://eorhelp.ru/&amp;sa=D&amp;usg=AFQjCNEytZHZRKXLqYyBr4WpJDSUQfj8Ng" TargetMode="External"/><Relationship Id="rId30" Type="http://schemas.openxmlformats.org/officeDocument/2006/relationships/hyperlink" Target="https://www.google.com/url?q=http://www.openclass.ru/&amp;sa=D&amp;usg=AFQjCNGj7eDkYQ6A_XQYkDLgC-DIlh6auQ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786F-6D24-4A54-ACCA-ABA66992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17</Pages>
  <Words>5877</Words>
  <Characters>33503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Алексеевна</dc:creator>
  <cp:lastModifiedBy>Owner</cp:lastModifiedBy>
  <cp:revision>17</cp:revision>
  <dcterms:created xsi:type="dcterms:W3CDTF">2020-11-26T20:59:00Z</dcterms:created>
  <dcterms:modified xsi:type="dcterms:W3CDTF">2021-02-23T14:37:00Z</dcterms:modified>
</cp:coreProperties>
</file>